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441045" w14:textId="41B8D216" w:rsidR="00037440" w:rsidRPr="00037440" w:rsidRDefault="00C80B81" w:rsidP="00037440">
      <w:r>
        <w:rPr>
          <w:noProof/>
        </w:rPr>
        <w:drawing>
          <wp:inline distT="0" distB="0" distL="0" distR="0" wp14:anchorId="6A605CA6" wp14:editId="0DCF3129">
            <wp:extent cx="1666875" cy="459828"/>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76537" cy="462494"/>
                    </a:xfrm>
                    <a:prstGeom prst="rect">
                      <a:avLst/>
                    </a:prstGeom>
                    <a:noFill/>
                    <a:ln>
                      <a:noFill/>
                    </a:ln>
                  </pic:spPr>
                </pic:pic>
              </a:graphicData>
            </a:graphic>
          </wp:inline>
        </w:drawing>
      </w:r>
    </w:p>
    <w:p w14:paraId="7FE8B6DF" w14:textId="41B8D216" w:rsidR="00037440" w:rsidRPr="00037440" w:rsidRDefault="00C80B81" w:rsidP="000C3318">
      <w:pPr>
        <w:jc w:val="center"/>
      </w:pPr>
      <w:r>
        <w:rPr>
          <w:noProof/>
        </w:rPr>
        <w:drawing>
          <wp:inline distT="0" distB="0" distL="0" distR="0" wp14:anchorId="602D7FD2" wp14:editId="73FE580B">
            <wp:extent cx="4339896" cy="2114550"/>
            <wp:effectExtent l="0" t="0" r="3810" b="0"/>
            <wp:docPr id="120957063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pic:nvPicPr>
                  <pic:blipFill rotWithShape="1">
                    <a:blip r:embed="rId12" cstate="print">
                      <a:extLst>
                        <a:ext uri="{28A0092B-C50C-407E-A947-70E740481C1C}">
                          <a14:useLocalDpi xmlns:a14="http://schemas.microsoft.com/office/drawing/2010/main" val="0"/>
                        </a:ext>
                      </a:extLst>
                    </a:blip>
                    <a:srcRect t="13374"/>
                    <a:stretch/>
                  </pic:blipFill>
                  <pic:spPr bwMode="auto">
                    <a:xfrm>
                      <a:off x="0" y="0"/>
                      <a:ext cx="4357799" cy="2123273"/>
                    </a:xfrm>
                    <a:prstGeom prst="rect">
                      <a:avLst/>
                    </a:prstGeom>
                    <a:noFill/>
                    <a:ln>
                      <a:noFill/>
                    </a:ln>
                    <a:extLst>
                      <a:ext uri="{53640926-AAD7-44D8-BBD7-CCE9431645EC}">
                        <a14:shadowObscured xmlns:a14="http://schemas.microsoft.com/office/drawing/2010/main"/>
                      </a:ext>
                    </a:extLst>
                  </pic:spPr>
                </pic:pic>
              </a:graphicData>
            </a:graphic>
          </wp:inline>
        </w:drawing>
      </w:r>
    </w:p>
    <w:p w14:paraId="70643407" w14:textId="66949CB0" w:rsidR="007D1325" w:rsidRPr="00C80B81" w:rsidRDefault="00E6317B" w:rsidP="00E6317B">
      <w:pPr>
        <w:jc w:val="center"/>
        <w:rPr>
          <w:b/>
          <w:bCs/>
          <w:sz w:val="22"/>
        </w:rPr>
      </w:pPr>
      <w:r w:rsidRPr="00E6317B">
        <w:rPr>
          <w:b/>
          <w:bCs/>
          <w:sz w:val="22"/>
        </w:rPr>
        <w:t xml:space="preserve">Sennheiser </w:t>
      </w:r>
      <w:proofErr w:type="spellStart"/>
      <w:r w:rsidRPr="00E6317B">
        <w:rPr>
          <w:b/>
          <w:bCs/>
          <w:sz w:val="22"/>
        </w:rPr>
        <w:t>Presenta</w:t>
      </w:r>
      <w:proofErr w:type="spellEnd"/>
      <w:r w:rsidRPr="00E6317B">
        <w:rPr>
          <w:b/>
          <w:bCs/>
          <w:sz w:val="22"/>
        </w:rPr>
        <w:t xml:space="preserve"> </w:t>
      </w:r>
      <w:proofErr w:type="spellStart"/>
      <w:r w:rsidRPr="00E6317B">
        <w:rPr>
          <w:b/>
          <w:bCs/>
          <w:sz w:val="22"/>
        </w:rPr>
        <w:t>TeamConnect</w:t>
      </w:r>
      <w:proofErr w:type="spellEnd"/>
      <w:r w:rsidRPr="00E6317B">
        <w:rPr>
          <w:b/>
          <w:bCs/>
          <w:sz w:val="22"/>
        </w:rPr>
        <w:t xml:space="preserve"> Intelligent Speaker para Microsoft Teams Rooms.</w:t>
      </w:r>
    </w:p>
    <w:p w14:paraId="50B0F2CF" w14:textId="14320273" w:rsidR="43231984" w:rsidRDefault="00E6317B" w:rsidP="00E6317B">
      <w:pPr>
        <w:rPr>
          <w:i/>
          <w:iCs/>
          <w:szCs w:val="18"/>
          <w:lang w:val="es-MX"/>
        </w:rPr>
      </w:pPr>
      <w:r w:rsidRPr="00E6317B">
        <w:rPr>
          <w:i/>
          <w:iCs/>
          <w:szCs w:val="18"/>
          <w:lang w:val="es-MX"/>
        </w:rPr>
        <w:t xml:space="preserve">La Nueva Solución de </w:t>
      </w:r>
      <w:proofErr w:type="spellStart"/>
      <w:r w:rsidRPr="00E6317B">
        <w:rPr>
          <w:i/>
          <w:iCs/>
          <w:szCs w:val="18"/>
          <w:lang w:val="es-MX"/>
        </w:rPr>
        <w:t>Comunicacoines</w:t>
      </w:r>
      <w:proofErr w:type="spellEnd"/>
      <w:r w:rsidRPr="00E6317B">
        <w:rPr>
          <w:i/>
          <w:iCs/>
          <w:szCs w:val="18"/>
          <w:lang w:val="es-MX"/>
        </w:rPr>
        <w:t xml:space="preserve"> Unificadas Fue Presentada Esta Semana En Un Seminario En Línea.</w:t>
      </w:r>
    </w:p>
    <w:p w14:paraId="5D94B624" w14:textId="77777777" w:rsidR="00E6317B" w:rsidRPr="00E6317B" w:rsidRDefault="00E6317B" w:rsidP="00E6317B">
      <w:pPr>
        <w:rPr>
          <w:rStyle w:val="Strong"/>
          <w:i/>
          <w:iCs/>
          <w:lang w:val="es-MX"/>
        </w:rPr>
      </w:pPr>
    </w:p>
    <w:p w14:paraId="01732969" w14:textId="58F842F6" w:rsidR="00E6317B" w:rsidRPr="00E6317B" w:rsidRDefault="00563A3A" w:rsidP="00E6317B">
      <w:pPr>
        <w:rPr>
          <w:rStyle w:val="Strong"/>
          <w:b w:val="0"/>
          <w:bCs w:val="0"/>
          <w:lang w:val="es-MX"/>
        </w:rPr>
      </w:pPr>
      <w:proofErr w:type="spellStart"/>
      <w:r w:rsidRPr="00E6317B">
        <w:rPr>
          <w:rStyle w:val="Strong"/>
          <w:i/>
          <w:iCs/>
          <w:lang w:val="es-MX"/>
        </w:rPr>
        <w:t>Wedemark</w:t>
      </w:r>
      <w:proofErr w:type="spellEnd"/>
      <w:r w:rsidRPr="00E6317B">
        <w:rPr>
          <w:rStyle w:val="Strong"/>
          <w:i/>
          <w:iCs/>
          <w:lang w:val="es-MX"/>
        </w:rPr>
        <w:t xml:space="preserve">, </w:t>
      </w:r>
      <w:r w:rsidR="00E6317B">
        <w:rPr>
          <w:rStyle w:val="Strong"/>
          <w:i/>
          <w:iCs/>
          <w:lang w:val="es-MX"/>
        </w:rPr>
        <w:t>03 de marzo</w:t>
      </w:r>
      <w:r w:rsidRPr="00E6317B">
        <w:rPr>
          <w:rStyle w:val="Strong"/>
          <w:i/>
          <w:iCs/>
          <w:lang w:val="es-MX"/>
        </w:rPr>
        <w:t xml:space="preserve"> </w:t>
      </w:r>
      <w:r w:rsidR="55C8698C" w:rsidRPr="00E6317B">
        <w:rPr>
          <w:rStyle w:val="Strong"/>
          <w:i/>
          <w:iCs/>
          <w:lang w:val="es-MX"/>
        </w:rPr>
        <w:t>2022 –</w:t>
      </w:r>
      <w:r w:rsidRPr="00E6317B">
        <w:rPr>
          <w:rStyle w:val="Strong"/>
          <w:lang w:val="es-MX"/>
        </w:rPr>
        <w:t xml:space="preserve"> </w:t>
      </w:r>
      <w:r w:rsidR="00E6317B" w:rsidRPr="00E6317B">
        <w:rPr>
          <w:rStyle w:val="Strong"/>
          <w:b w:val="0"/>
          <w:bCs w:val="0"/>
          <w:lang w:val="es-MX"/>
        </w:rPr>
        <w:t xml:space="preserve">Sennheiser, la primera opción en tecnología de audio avanzada que facilita la colaboración y el aprendizaje, se complace en anunciar un altavoz inteligente certificado para Microsoft </w:t>
      </w:r>
      <w:proofErr w:type="spellStart"/>
      <w:r w:rsidR="00E6317B" w:rsidRPr="00E6317B">
        <w:rPr>
          <w:rStyle w:val="Strong"/>
          <w:b w:val="0"/>
          <w:bCs w:val="0"/>
          <w:lang w:val="es-MX"/>
        </w:rPr>
        <w:t>Teams</w:t>
      </w:r>
      <w:proofErr w:type="spellEnd"/>
      <w:r w:rsidR="00E6317B" w:rsidRPr="00E6317B">
        <w:rPr>
          <w:rStyle w:val="Strong"/>
          <w:b w:val="0"/>
          <w:bCs w:val="0"/>
          <w:lang w:val="es-MX"/>
        </w:rPr>
        <w:t xml:space="preserve">, el </w:t>
      </w:r>
      <w:proofErr w:type="spellStart"/>
      <w:r w:rsidR="00E6317B" w:rsidRPr="00E6317B">
        <w:rPr>
          <w:rStyle w:val="Strong"/>
          <w:b w:val="0"/>
          <w:bCs w:val="0"/>
          <w:lang w:val="es-MX"/>
        </w:rPr>
        <w:t>TeamConnect</w:t>
      </w:r>
      <w:proofErr w:type="spellEnd"/>
      <w:r w:rsidR="00E6317B" w:rsidRPr="00E6317B">
        <w:rPr>
          <w:rStyle w:val="Strong"/>
          <w:b w:val="0"/>
          <w:bCs w:val="0"/>
          <w:lang w:val="es-MX"/>
        </w:rPr>
        <w:t xml:space="preserve"> </w:t>
      </w:r>
      <w:proofErr w:type="spellStart"/>
      <w:r w:rsidR="00E6317B" w:rsidRPr="00E6317B">
        <w:rPr>
          <w:rStyle w:val="Strong"/>
          <w:b w:val="0"/>
          <w:bCs w:val="0"/>
          <w:lang w:val="es-MX"/>
        </w:rPr>
        <w:t>Intelligent</w:t>
      </w:r>
      <w:proofErr w:type="spellEnd"/>
      <w:r w:rsidR="00E6317B" w:rsidRPr="00E6317B">
        <w:rPr>
          <w:rStyle w:val="Strong"/>
          <w:b w:val="0"/>
          <w:bCs w:val="0"/>
          <w:lang w:val="es-MX"/>
        </w:rPr>
        <w:t xml:space="preserve"> Speaker. Originalmente planeado para su lanzamiento en el evento </w:t>
      </w:r>
      <w:proofErr w:type="spellStart"/>
      <w:r w:rsidR="00E6317B" w:rsidRPr="00E6317B">
        <w:rPr>
          <w:rStyle w:val="Strong"/>
          <w:b w:val="0"/>
          <w:bCs w:val="0"/>
          <w:lang w:val="es-MX"/>
        </w:rPr>
        <w:t>Integrated</w:t>
      </w:r>
      <w:proofErr w:type="spellEnd"/>
      <w:r w:rsidR="00E6317B" w:rsidRPr="00E6317B">
        <w:rPr>
          <w:rStyle w:val="Strong"/>
          <w:b w:val="0"/>
          <w:bCs w:val="0"/>
          <w:lang w:val="es-MX"/>
        </w:rPr>
        <w:t xml:space="preserve"> Systems </w:t>
      </w:r>
      <w:proofErr w:type="spellStart"/>
      <w:r w:rsidR="00E6317B" w:rsidRPr="00E6317B">
        <w:rPr>
          <w:rStyle w:val="Strong"/>
          <w:b w:val="0"/>
          <w:bCs w:val="0"/>
          <w:lang w:val="es-MX"/>
        </w:rPr>
        <w:t>Europe</w:t>
      </w:r>
      <w:proofErr w:type="spellEnd"/>
      <w:r w:rsidR="00E6317B" w:rsidRPr="00E6317B">
        <w:rPr>
          <w:rStyle w:val="Strong"/>
          <w:b w:val="0"/>
          <w:bCs w:val="0"/>
          <w:lang w:val="es-MX"/>
        </w:rPr>
        <w:t xml:space="preserve"> (ISE) 2022, la nueva solución de comunicaciones unificadas para Microsoft </w:t>
      </w:r>
      <w:proofErr w:type="spellStart"/>
      <w:r w:rsidR="00E6317B" w:rsidRPr="00E6317B">
        <w:rPr>
          <w:rStyle w:val="Strong"/>
          <w:b w:val="0"/>
          <w:bCs w:val="0"/>
          <w:lang w:val="es-MX"/>
        </w:rPr>
        <w:t>Teams</w:t>
      </w:r>
      <w:proofErr w:type="spellEnd"/>
      <w:r w:rsidR="00E6317B" w:rsidRPr="00E6317B">
        <w:rPr>
          <w:rStyle w:val="Strong"/>
          <w:b w:val="0"/>
          <w:bCs w:val="0"/>
          <w:lang w:val="es-MX"/>
        </w:rPr>
        <w:t xml:space="preserve"> </w:t>
      </w:r>
      <w:proofErr w:type="spellStart"/>
      <w:r w:rsidR="00E6317B" w:rsidRPr="00E6317B">
        <w:rPr>
          <w:rStyle w:val="Strong"/>
          <w:b w:val="0"/>
          <w:bCs w:val="0"/>
          <w:lang w:val="es-MX"/>
        </w:rPr>
        <w:t>Rooms</w:t>
      </w:r>
      <w:proofErr w:type="spellEnd"/>
      <w:r w:rsidR="00E6317B" w:rsidRPr="00E6317B">
        <w:rPr>
          <w:rStyle w:val="Strong"/>
          <w:b w:val="0"/>
          <w:bCs w:val="0"/>
          <w:lang w:val="es-MX"/>
        </w:rPr>
        <w:t xml:space="preserve"> de tamaño mediano ahora se lanzó durante seminarios en línea gratuitos.</w:t>
      </w:r>
    </w:p>
    <w:p w14:paraId="451C2C01" w14:textId="261D22D4" w:rsidR="000632E7" w:rsidRPr="00E6317B" w:rsidRDefault="000632E7" w:rsidP="00E6317B">
      <w:pPr>
        <w:rPr>
          <w:rStyle w:val="Strong"/>
          <w:b w:val="0"/>
          <w:bCs w:val="0"/>
          <w:lang w:val="es-MX"/>
        </w:rPr>
      </w:pPr>
    </w:p>
    <w:p w14:paraId="4070B470" w14:textId="77777777" w:rsidR="00E6317B" w:rsidRPr="00E6317B" w:rsidRDefault="00E6317B" w:rsidP="00E6317B">
      <w:pPr>
        <w:rPr>
          <w:rStyle w:val="Strong"/>
          <w:b w:val="0"/>
          <w:bCs w:val="0"/>
          <w:szCs w:val="18"/>
          <w:lang w:val="es-MX"/>
        </w:rPr>
      </w:pPr>
      <w:r w:rsidRPr="00E6317B">
        <w:rPr>
          <w:rStyle w:val="Strong"/>
          <w:b w:val="0"/>
          <w:bCs w:val="0"/>
          <w:szCs w:val="18"/>
          <w:lang w:val="es-MX"/>
        </w:rPr>
        <w:t xml:space="preserve">Con </w:t>
      </w:r>
      <w:proofErr w:type="spellStart"/>
      <w:r w:rsidRPr="00E6317B">
        <w:rPr>
          <w:rStyle w:val="Strong"/>
          <w:b w:val="0"/>
          <w:bCs w:val="0"/>
          <w:szCs w:val="18"/>
          <w:lang w:val="es-MX"/>
        </w:rPr>
        <w:t>TeamConnect</w:t>
      </w:r>
      <w:proofErr w:type="spellEnd"/>
      <w:r w:rsidRPr="00E6317B">
        <w:rPr>
          <w:rStyle w:val="Strong"/>
          <w:b w:val="0"/>
          <w:bCs w:val="0"/>
          <w:szCs w:val="18"/>
          <w:lang w:val="es-MX"/>
        </w:rPr>
        <w:t xml:space="preserve"> </w:t>
      </w:r>
      <w:proofErr w:type="spellStart"/>
      <w:r w:rsidRPr="00E6317B">
        <w:rPr>
          <w:rStyle w:val="Strong"/>
          <w:b w:val="0"/>
          <w:bCs w:val="0"/>
          <w:szCs w:val="18"/>
          <w:lang w:val="es-MX"/>
        </w:rPr>
        <w:t>Intelligent</w:t>
      </w:r>
      <w:proofErr w:type="spellEnd"/>
      <w:r w:rsidRPr="00E6317B">
        <w:rPr>
          <w:rStyle w:val="Strong"/>
          <w:b w:val="0"/>
          <w:bCs w:val="0"/>
          <w:szCs w:val="18"/>
          <w:lang w:val="es-MX"/>
        </w:rPr>
        <w:t xml:space="preserve"> Speaker, Sennheiser ofrece una solución para apoyar reuniones inteligentes, enfocadas e inclusivas para hasta 10 personas, ya sea que los participantes se unan de forma remota o estén </w:t>
      </w:r>
      <w:proofErr w:type="spellStart"/>
      <w:r w:rsidRPr="00E6317B">
        <w:rPr>
          <w:rStyle w:val="Strong"/>
          <w:b w:val="0"/>
          <w:bCs w:val="0"/>
          <w:szCs w:val="18"/>
          <w:lang w:val="es-MX"/>
        </w:rPr>
        <w:t>oresentes</w:t>
      </w:r>
      <w:proofErr w:type="spellEnd"/>
      <w:r w:rsidRPr="00E6317B">
        <w:rPr>
          <w:rStyle w:val="Strong"/>
          <w:b w:val="0"/>
          <w:bCs w:val="0"/>
          <w:szCs w:val="18"/>
          <w:lang w:val="es-MX"/>
        </w:rPr>
        <w:t xml:space="preserve"> en la sala. Cuenta con un altavoz omnidireccional que cubre un radio de 3,5 m y siete micrófonos de formación de haces integrados para lograr una calidad de sonido impecable. A través de este altavoz inteligente, Microsoft </w:t>
      </w:r>
      <w:proofErr w:type="spellStart"/>
      <w:r w:rsidRPr="00E6317B">
        <w:rPr>
          <w:rStyle w:val="Strong"/>
          <w:b w:val="0"/>
          <w:bCs w:val="0"/>
          <w:szCs w:val="18"/>
          <w:lang w:val="es-MX"/>
        </w:rPr>
        <w:t>Teams</w:t>
      </w:r>
      <w:proofErr w:type="spellEnd"/>
      <w:r w:rsidRPr="00E6317B">
        <w:rPr>
          <w:rStyle w:val="Strong"/>
          <w:b w:val="0"/>
          <w:bCs w:val="0"/>
          <w:szCs w:val="18"/>
          <w:lang w:val="es-MX"/>
        </w:rPr>
        <w:t xml:space="preserve"> proporciona una transcripción automática de la reunión en tiempo real, identificando a las personas individuales que hablan por su nombre, en caso de que hayan registrado sus voces. Esto proporciona una experiencia de reunión inclusiva para participantes remotos y con problemas de audición.</w:t>
      </w:r>
    </w:p>
    <w:p w14:paraId="7D6A2C91" w14:textId="00159197" w:rsidR="43231984" w:rsidRPr="00E6317B" w:rsidRDefault="43231984" w:rsidP="00E6317B">
      <w:pPr>
        <w:rPr>
          <w:rStyle w:val="Strong"/>
          <w:b w:val="0"/>
          <w:bCs w:val="0"/>
          <w:szCs w:val="18"/>
          <w:lang w:val="es-MX"/>
        </w:rPr>
      </w:pPr>
    </w:p>
    <w:p w14:paraId="02FE4DC9" w14:textId="5BA426C5" w:rsidR="43231984" w:rsidRPr="00553A18" w:rsidRDefault="00E6317B" w:rsidP="00E6317B">
      <w:pPr>
        <w:rPr>
          <w:rStyle w:val="Strong"/>
          <w:b w:val="0"/>
          <w:bCs w:val="0"/>
          <w:i/>
          <w:iCs/>
          <w:lang w:val="es-MX"/>
        </w:rPr>
      </w:pPr>
      <w:r w:rsidRPr="00553A18">
        <w:rPr>
          <w:rStyle w:val="Strong"/>
          <w:b w:val="0"/>
          <w:bCs w:val="0"/>
          <w:i/>
          <w:iCs/>
          <w:lang w:val="es-MX"/>
        </w:rPr>
        <w:lastRenderedPageBreak/>
        <w:t xml:space="preserve">“Sennheiser es conocido por nuestro micrófono </w:t>
      </w:r>
      <w:proofErr w:type="spellStart"/>
      <w:r w:rsidRPr="00553A18">
        <w:rPr>
          <w:rStyle w:val="Strong"/>
          <w:b w:val="0"/>
          <w:bCs w:val="0"/>
          <w:i/>
          <w:iCs/>
          <w:lang w:val="es-MX"/>
        </w:rPr>
        <w:t>TeamConnect</w:t>
      </w:r>
      <w:proofErr w:type="spellEnd"/>
      <w:r w:rsidRPr="00553A18">
        <w:rPr>
          <w:rStyle w:val="Strong"/>
          <w:b w:val="0"/>
          <w:bCs w:val="0"/>
          <w:i/>
          <w:iCs/>
          <w:lang w:val="es-MX"/>
        </w:rPr>
        <w:t xml:space="preserve"> </w:t>
      </w:r>
      <w:proofErr w:type="spellStart"/>
      <w:r w:rsidRPr="00553A18">
        <w:rPr>
          <w:rStyle w:val="Strong"/>
          <w:b w:val="0"/>
          <w:bCs w:val="0"/>
          <w:i/>
          <w:iCs/>
          <w:lang w:val="es-MX"/>
        </w:rPr>
        <w:t>Ceiling</w:t>
      </w:r>
      <w:proofErr w:type="spellEnd"/>
      <w:r w:rsidRPr="00553A18">
        <w:rPr>
          <w:rStyle w:val="Strong"/>
          <w:b w:val="0"/>
          <w:bCs w:val="0"/>
          <w:i/>
          <w:iCs/>
          <w:lang w:val="es-MX"/>
        </w:rPr>
        <w:t xml:space="preserve"> 2 líder en la industria con </w:t>
      </w:r>
      <w:proofErr w:type="spellStart"/>
      <w:r w:rsidRPr="00553A18">
        <w:rPr>
          <w:rStyle w:val="Strong"/>
          <w:b w:val="0"/>
          <w:bCs w:val="0"/>
          <w:i/>
          <w:iCs/>
          <w:lang w:val="es-MX"/>
        </w:rPr>
        <w:t>TruVoicelift</w:t>
      </w:r>
      <w:proofErr w:type="spellEnd"/>
      <w:r w:rsidRPr="00553A18">
        <w:rPr>
          <w:rStyle w:val="Strong"/>
          <w:b w:val="0"/>
          <w:bCs w:val="0"/>
          <w:i/>
          <w:iCs/>
          <w:lang w:val="es-MX"/>
        </w:rPr>
        <w:t xml:space="preserve">”, dijo Anne Guhn, Gerente de Producto de Sennheiser. “Esta adición a nuestra familia </w:t>
      </w:r>
      <w:proofErr w:type="spellStart"/>
      <w:r w:rsidRPr="00553A18">
        <w:rPr>
          <w:rStyle w:val="Strong"/>
          <w:b w:val="0"/>
          <w:bCs w:val="0"/>
          <w:i/>
          <w:iCs/>
          <w:lang w:val="es-MX"/>
        </w:rPr>
        <w:t>TeamConnect</w:t>
      </w:r>
      <w:proofErr w:type="spellEnd"/>
      <w:r w:rsidRPr="00553A18">
        <w:rPr>
          <w:rStyle w:val="Strong"/>
          <w:b w:val="0"/>
          <w:bCs w:val="0"/>
          <w:i/>
          <w:iCs/>
          <w:lang w:val="es-MX"/>
        </w:rPr>
        <w:t xml:space="preserve"> nos ofrece la oportunidad de expandirnos a una sala de reuniones de diferente tamaño, a un precio que algunos no esperarían de Sennheiser”.</w:t>
      </w:r>
    </w:p>
    <w:p w14:paraId="43704DB3" w14:textId="439CA042" w:rsidR="00E6317B" w:rsidRDefault="00703791" w:rsidP="00E6317B">
      <w:pPr>
        <w:rPr>
          <w:rStyle w:val="Strong"/>
          <w:b w:val="0"/>
          <w:bCs w:val="0"/>
          <w:lang w:val="es-MX"/>
        </w:rPr>
      </w:pPr>
      <w:r>
        <w:rPr>
          <w:rStyle w:val="Strong"/>
          <w:b w:val="0"/>
          <w:bCs w:val="0"/>
          <w:noProof/>
          <w:lang w:val="es-MX"/>
        </w:rPr>
        <w:drawing>
          <wp:inline distT="0" distB="0" distL="0" distR="0" wp14:anchorId="5844BE9E" wp14:editId="08FF6AFF">
            <wp:extent cx="4991100" cy="3333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91100" cy="3333750"/>
                    </a:xfrm>
                    <a:prstGeom prst="rect">
                      <a:avLst/>
                    </a:prstGeom>
                    <a:noFill/>
                    <a:ln>
                      <a:noFill/>
                    </a:ln>
                  </pic:spPr>
                </pic:pic>
              </a:graphicData>
            </a:graphic>
          </wp:inline>
        </w:drawing>
      </w:r>
    </w:p>
    <w:p w14:paraId="1E69475B" w14:textId="77777777" w:rsidR="00703791" w:rsidRPr="00703791" w:rsidRDefault="00703791" w:rsidP="00703791">
      <w:pPr>
        <w:spacing w:line="240" w:lineRule="auto"/>
        <w:rPr>
          <w:rStyle w:val="Strong"/>
          <w:b w:val="0"/>
          <w:bCs w:val="0"/>
          <w:i/>
          <w:iCs/>
          <w:color w:val="808080" w:themeColor="background1" w:themeShade="80"/>
          <w:sz w:val="16"/>
          <w:szCs w:val="20"/>
          <w:lang w:val="es-MX"/>
        </w:rPr>
      </w:pPr>
      <w:r w:rsidRPr="00703791">
        <w:rPr>
          <w:rStyle w:val="Strong"/>
          <w:b w:val="0"/>
          <w:bCs w:val="0"/>
          <w:i/>
          <w:iCs/>
          <w:color w:val="808080" w:themeColor="background1" w:themeShade="80"/>
          <w:sz w:val="16"/>
          <w:szCs w:val="20"/>
          <w:lang w:val="es-MX"/>
        </w:rPr>
        <w:t xml:space="preserve">Con </w:t>
      </w:r>
      <w:proofErr w:type="spellStart"/>
      <w:r w:rsidRPr="00703791">
        <w:rPr>
          <w:rStyle w:val="Strong"/>
          <w:b w:val="0"/>
          <w:bCs w:val="0"/>
          <w:i/>
          <w:iCs/>
          <w:color w:val="808080" w:themeColor="background1" w:themeShade="80"/>
          <w:sz w:val="16"/>
          <w:szCs w:val="20"/>
          <w:lang w:val="es-MX"/>
        </w:rPr>
        <w:t>TeamConnect</w:t>
      </w:r>
      <w:proofErr w:type="spellEnd"/>
      <w:r w:rsidRPr="00703791">
        <w:rPr>
          <w:rStyle w:val="Strong"/>
          <w:b w:val="0"/>
          <w:bCs w:val="0"/>
          <w:i/>
          <w:iCs/>
          <w:color w:val="808080" w:themeColor="background1" w:themeShade="80"/>
          <w:sz w:val="16"/>
          <w:szCs w:val="20"/>
          <w:lang w:val="es-MX"/>
        </w:rPr>
        <w:t xml:space="preserve"> </w:t>
      </w:r>
      <w:proofErr w:type="spellStart"/>
      <w:r w:rsidRPr="00703791">
        <w:rPr>
          <w:rStyle w:val="Strong"/>
          <w:b w:val="0"/>
          <w:bCs w:val="0"/>
          <w:i/>
          <w:iCs/>
          <w:color w:val="808080" w:themeColor="background1" w:themeShade="80"/>
          <w:sz w:val="16"/>
          <w:szCs w:val="20"/>
          <w:lang w:val="es-MX"/>
        </w:rPr>
        <w:t>Intelligent</w:t>
      </w:r>
      <w:proofErr w:type="spellEnd"/>
      <w:r w:rsidRPr="00703791">
        <w:rPr>
          <w:rStyle w:val="Strong"/>
          <w:b w:val="0"/>
          <w:bCs w:val="0"/>
          <w:i/>
          <w:iCs/>
          <w:color w:val="808080" w:themeColor="background1" w:themeShade="80"/>
          <w:sz w:val="16"/>
          <w:szCs w:val="20"/>
          <w:lang w:val="es-MX"/>
        </w:rPr>
        <w:t xml:space="preserve"> Speaker Sennheiser proporciona una solución para reuniones inteligentes, enfocadas e inclusivas para hasta 10 personas. </w:t>
      </w:r>
    </w:p>
    <w:p w14:paraId="6ABCDF9D" w14:textId="77777777" w:rsidR="00703791" w:rsidRPr="00E6317B" w:rsidRDefault="00703791" w:rsidP="00E6317B">
      <w:pPr>
        <w:rPr>
          <w:rStyle w:val="Strong"/>
          <w:b w:val="0"/>
          <w:bCs w:val="0"/>
          <w:lang w:val="es-MX"/>
        </w:rPr>
      </w:pPr>
    </w:p>
    <w:p w14:paraId="4DF27C24" w14:textId="77777777" w:rsidR="00E6317B" w:rsidRPr="00E6317B" w:rsidRDefault="00E6317B" w:rsidP="00E6317B">
      <w:pPr>
        <w:rPr>
          <w:rStyle w:val="Strong"/>
          <w:b w:val="0"/>
          <w:bCs w:val="0"/>
          <w:lang w:val="es-MX"/>
        </w:rPr>
      </w:pPr>
      <w:r w:rsidRPr="00E6317B">
        <w:rPr>
          <w:rStyle w:val="Strong"/>
          <w:b w:val="0"/>
          <w:bCs w:val="0"/>
          <w:lang w:val="es-MX"/>
        </w:rPr>
        <w:t xml:space="preserve">Las soluciones inteligentes, como el software de reconocimiento de voz integrado Cortana y las notas automáticas de la reunión, hacen posible una experiencia de reunión inclusiva para los participantes remotos y con problemas de audición. Con múltiples opciones de montaje, cables largos y una variedad de enchufes para cada región, el </w:t>
      </w:r>
      <w:proofErr w:type="spellStart"/>
      <w:r w:rsidRPr="00E6317B">
        <w:rPr>
          <w:rStyle w:val="Strong"/>
          <w:b w:val="0"/>
          <w:bCs w:val="0"/>
          <w:lang w:val="es-MX"/>
        </w:rPr>
        <w:t>TeamConnect</w:t>
      </w:r>
      <w:proofErr w:type="spellEnd"/>
      <w:r w:rsidRPr="00E6317B">
        <w:rPr>
          <w:rStyle w:val="Strong"/>
          <w:b w:val="0"/>
          <w:bCs w:val="0"/>
          <w:lang w:val="es-MX"/>
        </w:rPr>
        <w:t xml:space="preserve"> </w:t>
      </w:r>
      <w:proofErr w:type="spellStart"/>
      <w:r w:rsidRPr="00E6317B">
        <w:rPr>
          <w:rStyle w:val="Strong"/>
          <w:b w:val="0"/>
          <w:bCs w:val="0"/>
          <w:lang w:val="es-MX"/>
        </w:rPr>
        <w:t>Intelligent</w:t>
      </w:r>
      <w:proofErr w:type="spellEnd"/>
      <w:r w:rsidRPr="00E6317B">
        <w:rPr>
          <w:rStyle w:val="Strong"/>
          <w:b w:val="0"/>
          <w:bCs w:val="0"/>
          <w:lang w:val="es-MX"/>
        </w:rPr>
        <w:t xml:space="preserve"> Speaker ofrece una experiencia de instalación fácil y flexible.</w:t>
      </w:r>
    </w:p>
    <w:p w14:paraId="0A665ACE" w14:textId="1C17FE58" w:rsidR="006A5E94" w:rsidRPr="00E6317B" w:rsidRDefault="006A5E94" w:rsidP="00E6317B">
      <w:pPr>
        <w:rPr>
          <w:rStyle w:val="Strong"/>
          <w:b w:val="0"/>
          <w:bCs w:val="0"/>
          <w:szCs w:val="18"/>
          <w:lang w:val="es-MX"/>
        </w:rPr>
      </w:pPr>
    </w:p>
    <w:p w14:paraId="1761CACB" w14:textId="4E8014B5" w:rsidR="00E6317B" w:rsidRPr="00553A18" w:rsidRDefault="00E6317B" w:rsidP="00E6317B">
      <w:pPr>
        <w:rPr>
          <w:i/>
          <w:iCs/>
          <w:lang w:val="es-MX"/>
        </w:rPr>
      </w:pPr>
      <w:r w:rsidRPr="00553A18">
        <w:rPr>
          <w:i/>
          <w:iCs/>
          <w:lang w:val="es-MX"/>
        </w:rPr>
        <w:t xml:space="preserve">“Las herramientas de videoconferencia como Microsoft </w:t>
      </w:r>
      <w:proofErr w:type="spellStart"/>
      <w:r w:rsidRPr="00553A18">
        <w:rPr>
          <w:i/>
          <w:iCs/>
          <w:lang w:val="es-MX"/>
        </w:rPr>
        <w:t>Teams</w:t>
      </w:r>
      <w:proofErr w:type="spellEnd"/>
      <w:r w:rsidRPr="00553A18">
        <w:rPr>
          <w:i/>
          <w:iCs/>
          <w:lang w:val="es-MX"/>
        </w:rPr>
        <w:t xml:space="preserve"> se han convertido en la columna vertebral de la comunicación para muchas empresas e instituciones educativas”, dijo Albert </w:t>
      </w:r>
      <w:proofErr w:type="spellStart"/>
      <w:r w:rsidRPr="00553A18">
        <w:rPr>
          <w:i/>
          <w:iCs/>
          <w:lang w:val="es-MX"/>
        </w:rPr>
        <w:t>Kooiman</w:t>
      </w:r>
      <w:proofErr w:type="spellEnd"/>
      <w:r w:rsidRPr="00553A18">
        <w:rPr>
          <w:i/>
          <w:iCs/>
          <w:lang w:val="es-MX"/>
        </w:rPr>
        <w:t xml:space="preserve">, Director Sr. de Ingeniería y Certificación de Socios de Dispositivos de Microsoft </w:t>
      </w:r>
      <w:proofErr w:type="spellStart"/>
      <w:r w:rsidRPr="00553A18">
        <w:rPr>
          <w:i/>
          <w:iCs/>
          <w:lang w:val="es-MX"/>
        </w:rPr>
        <w:t>Teams</w:t>
      </w:r>
      <w:proofErr w:type="spellEnd"/>
      <w:r w:rsidRPr="00553A18">
        <w:rPr>
          <w:i/>
          <w:iCs/>
          <w:lang w:val="es-MX"/>
        </w:rPr>
        <w:t xml:space="preserve">. “El </w:t>
      </w:r>
      <w:proofErr w:type="spellStart"/>
      <w:r w:rsidRPr="00553A18">
        <w:rPr>
          <w:i/>
          <w:iCs/>
          <w:lang w:val="es-MX"/>
        </w:rPr>
        <w:t>TeamConnect</w:t>
      </w:r>
      <w:proofErr w:type="spellEnd"/>
      <w:r w:rsidRPr="00553A18">
        <w:rPr>
          <w:i/>
          <w:iCs/>
          <w:lang w:val="es-MX"/>
        </w:rPr>
        <w:t xml:space="preserve"> </w:t>
      </w:r>
      <w:proofErr w:type="spellStart"/>
      <w:r w:rsidRPr="00553A18">
        <w:rPr>
          <w:i/>
          <w:iCs/>
          <w:lang w:val="es-MX"/>
        </w:rPr>
        <w:t>Intelligent</w:t>
      </w:r>
      <w:proofErr w:type="spellEnd"/>
      <w:r w:rsidRPr="00553A18">
        <w:rPr>
          <w:i/>
          <w:iCs/>
          <w:lang w:val="es-MX"/>
        </w:rPr>
        <w:t xml:space="preserve"> Speaker de Sennheiser no solo brinda un excelente audio en la sala de reuniones, sino que también desbloquea la mejor tecnología de voz. Solo los altavoces inteligentes como este ofrecen las mejores transcripciones de voz”.</w:t>
      </w:r>
    </w:p>
    <w:p w14:paraId="22A75546" w14:textId="77777777" w:rsidR="00E6317B" w:rsidRPr="00E6317B" w:rsidRDefault="00E6317B" w:rsidP="00E6317B">
      <w:pPr>
        <w:rPr>
          <w:lang w:val="es-MX"/>
        </w:rPr>
      </w:pPr>
    </w:p>
    <w:p w14:paraId="4ADD2EA7" w14:textId="22296BE7" w:rsidR="0041217D" w:rsidRDefault="00E6317B" w:rsidP="00E6317B">
      <w:pPr>
        <w:rPr>
          <w:lang w:val="es-MX"/>
        </w:rPr>
      </w:pPr>
      <w:r w:rsidRPr="00E6317B">
        <w:rPr>
          <w:lang w:val="es-MX"/>
        </w:rPr>
        <w:lastRenderedPageBreak/>
        <w:t xml:space="preserve">Microsoft </w:t>
      </w:r>
      <w:proofErr w:type="spellStart"/>
      <w:r w:rsidRPr="00E6317B">
        <w:rPr>
          <w:lang w:val="es-MX"/>
        </w:rPr>
        <w:t>Teams</w:t>
      </w:r>
      <w:proofErr w:type="spellEnd"/>
      <w:r w:rsidRPr="00E6317B">
        <w:rPr>
          <w:lang w:val="es-MX"/>
        </w:rPr>
        <w:t xml:space="preserve"> </w:t>
      </w:r>
      <w:proofErr w:type="spellStart"/>
      <w:r w:rsidRPr="00E6317B">
        <w:rPr>
          <w:lang w:val="es-MX"/>
        </w:rPr>
        <w:t>Rooms</w:t>
      </w:r>
      <w:proofErr w:type="spellEnd"/>
      <w:r w:rsidRPr="00E6317B">
        <w:rPr>
          <w:lang w:val="es-MX"/>
        </w:rPr>
        <w:t xml:space="preserve"> combina el espacio de trabajo virtual de Microsoft </w:t>
      </w:r>
      <w:proofErr w:type="spellStart"/>
      <w:r w:rsidRPr="00E6317B">
        <w:rPr>
          <w:lang w:val="es-MX"/>
        </w:rPr>
        <w:t>Teams</w:t>
      </w:r>
      <w:proofErr w:type="spellEnd"/>
      <w:r w:rsidRPr="00E6317B">
        <w:rPr>
          <w:lang w:val="es-MX"/>
        </w:rPr>
        <w:t xml:space="preserve"> con salas de reuniones del mundo real que cuentan con equipos audiovisuales de socios de hardware certificados por Microsoft.</w:t>
      </w:r>
    </w:p>
    <w:p w14:paraId="2A1D2E99" w14:textId="3C916778" w:rsidR="00446189" w:rsidRDefault="00446189" w:rsidP="00E6317B">
      <w:pPr>
        <w:rPr>
          <w:lang w:val="es-MX"/>
        </w:rPr>
      </w:pPr>
    </w:p>
    <w:p w14:paraId="313B2FCD" w14:textId="7942E9E3" w:rsidR="00446189" w:rsidRPr="00E6317B" w:rsidRDefault="00446189" w:rsidP="00E6317B">
      <w:pPr>
        <w:rPr>
          <w:lang w:val="es-MX"/>
        </w:rPr>
      </w:pPr>
      <w:r>
        <w:rPr>
          <w:noProof/>
          <w:lang w:val="es-MX"/>
        </w:rPr>
        <w:drawing>
          <wp:inline distT="0" distB="0" distL="0" distR="0" wp14:anchorId="1685CE68" wp14:editId="4DA77FFA">
            <wp:extent cx="1418797" cy="12852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19609" r="18242"/>
                    <a:stretch/>
                  </pic:blipFill>
                  <pic:spPr bwMode="auto">
                    <a:xfrm>
                      <a:off x="0" y="0"/>
                      <a:ext cx="1426384" cy="1292113"/>
                    </a:xfrm>
                    <a:prstGeom prst="rect">
                      <a:avLst/>
                    </a:prstGeom>
                    <a:noFill/>
                    <a:ln>
                      <a:noFill/>
                    </a:ln>
                    <a:extLst>
                      <a:ext uri="{53640926-AAD7-44D8-BBD7-CCE9431645EC}">
                        <a14:shadowObscured xmlns:a14="http://schemas.microsoft.com/office/drawing/2010/main"/>
                      </a:ext>
                    </a:extLst>
                  </pic:spPr>
                </pic:pic>
              </a:graphicData>
            </a:graphic>
          </wp:inline>
        </w:drawing>
      </w:r>
      <w:r w:rsidR="00C1730A">
        <w:rPr>
          <w:noProof/>
          <w:lang w:val="es-MX"/>
        </w:rPr>
        <w:drawing>
          <wp:inline distT="0" distB="0" distL="0" distR="0" wp14:anchorId="0D9208EA" wp14:editId="199642E3">
            <wp:extent cx="1771650" cy="1179973"/>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1120" cy="1192941"/>
                    </a:xfrm>
                    <a:prstGeom prst="rect">
                      <a:avLst/>
                    </a:prstGeom>
                    <a:noFill/>
                    <a:ln>
                      <a:noFill/>
                    </a:ln>
                  </pic:spPr>
                </pic:pic>
              </a:graphicData>
            </a:graphic>
          </wp:inline>
        </w:drawing>
      </w:r>
      <w:r w:rsidR="00DA26A4">
        <w:rPr>
          <w:noProof/>
          <w:lang w:val="es-MX"/>
        </w:rPr>
        <w:drawing>
          <wp:inline distT="0" distB="0" distL="0" distR="0" wp14:anchorId="1713924B" wp14:editId="3A1E22FF">
            <wp:extent cx="1792788" cy="1009299"/>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5266" cy="1021954"/>
                    </a:xfrm>
                    <a:prstGeom prst="rect">
                      <a:avLst/>
                    </a:prstGeom>
                    <a:noFill/>
                    <a:ln>
                      <a:noFill/>
                    </a:ln>
                  </pic:spPr>
                </pic:pic>
              </a:graphicData>
            </a:graphic>
          </wp:inline>
        </w:drawing>
      </w:r>
    </w:p>
    <w:p w14:paraId="73860F7A" w14:textId="52C2CD5D" w:rsidR="00E6317B" w:rsidRPr="00E6317B" w:rsidRDefault="00E6317B" w:rsidP="00E6317B">
      <w:pPr>
        <w:spacing w:after="160" w:line="256" w:lineRule="auto"/>
        <w:rPr>
          <w:lang w:val="es-MX"/>
        </w:rPr>
      </w:pPr>
      <w:r w:rsidRPr="00E6317B">
        <w:rPr>
          <w:lang w:val="es-MX"/>
        </w:rPr>
        <w:t xml:space="preserve">Conoce más sobre este producto en: </w:t>
      </w:r>
      <w:hyperlink r:id="rId17" w:history="1">
        <w:r w:rsidRPr="00E6317B">
          <w:rPr>
            <w:rStyle w:val="Hyperlink"/>
            <w:color w:val="0095D5" w:themeColor="accent1"/>
            <w:lang w:val="es-MX"/>
          </w:rPr>
          <w:t>www.sennheiser.com/tcisp</w:t>
        </w:r>
      </w:hyperlink>
      <w:r w:rsidRPr="00E6317B">
        <w:rPr>
          <w:color w:val="0095D5" w:themeColor="accent1"/>
          <w:lang w:val="es-MX"/>
        </w:rPr>
        <w:t xml:space="preserve"> </w:t>
      </w:r>
      <w:r w:rsidRPr="00E6317B">
        <w:rPr>
          <w:color w:val="0095D5" w:themeColor="accent1"/>
          <w:lang w:val="es-MX"/>
        </w:rPr>
        <w:t xml:space="preserve"> </w:t>
      </w:r>
    </w:p>
    <w:p w14:paraId="790CA471" w14:textId="77777777" w:rsidR="00E6317B" w:rsidRPr="00E6317B" w:rsidRDefault="00E6317B" w:rsidP="00E6317B">
      <w:pPr>
        <w:spacing w:after="160" w:line="256" w:lineRule="auto"/>
        <w:rPr>
          <w:lang w:val="es-MX"/>
        </w:rPr>
      </w:pPr>
      <w:r w:rsidRPr="00E6317B">
        <w:rPr>
          <w:lang w:val="es-MX"/>
        </w:rPr>
        <w:t>(Fin)</w:t>
      </w:r>
    </w:p>
    <w:p w14:paraId="65A0916E" w14:textId="2ADB3F84" w:rsidR="00392136" w:rsidRDefault="00E6317B" w:rsidP="00E6317B">
      <w:pPr>
        <w:spacing w:after="160" w:line="256" w:lineRule="auto"/>
        <w:rPr>
          <w:lang w:val="es-MX"/>
        </w:rPr>
      </w:pPr>
      <w:r w:rsidRPr="00E6317B">
        <w:rPr>
          <w:lang w:val="es-MX"/>
        </w:rPr>
        <w:t xml:space="preserve">Encuentra las imágenes que acompañan a este comunicado de prensa para descargar </w:t>
      </w:r>
      <w:hyperlink r:id="rId18" w:history="1">
        <w:r w:rsidRPr="00E6317B">
          <w:rPr>
            <w:rStyle w:val="Hyperlink"/>
            <w:color w:val="0095D5" w:themeColor="accent1"/>
            <w:lang w:val="es-MX"/>
          </w:rPr>
          <w:t>aquí</w:t>
        </w:r>
      </w:hyperlink>
      <w:r w:rsidRPr="00E6317B">
        <w:rPr>
          <w:color w:val="0095D5" w:themeColor="accent1"/>
          <w:lang w:val="es-MX"/>
        </w:rPr>
        <w:t>.</w:t>
      </w:r>
    </w:p>
    <w:p w14:paraId="38206446" w14:textId="77777777" w:rsidR="00E6317B" w:rsidRPr="00E6317B" w:rsidRDefault="00E6317B" w:rsidP="00E6317B">
      <w:pPr>
        <w:spacing w:after="160" w:line="256" w:lineRule="auto"/>
        <w:rPr>
          <w:rFonts w:ascii="Sennheiser Office" w:hAnsi="Sennheiser Office"/>
          <w:lang w:val="es-MX"/>
        </w:rPr>
      </w:pPr>
    </w:p>
    <w:p w14:paraId="35A0EB47" w14:textId="77777777" w:rsidR="000C3318" w:rsidRPr="0007557E" w:rsidRDefault="000C3318" w:rsidP="000C3318">
      <w:pPr>
        <w:spacing w:line="240" w:lineRule="auto"/>
        <w:rPr>
          <w:b/>
          <w:bCs/>
          <w:color w:val="0095D5" w:themeColor="accent1"/>
          <w:szCs w:val="18"/>
          <w:lang w:val="es-MX"/>
        </w:rPr>
      </w:pPr>
      <w:r w:rsidRPr="0007557E">
        <w:rPr>
          <w:b/>
          <w:bCs/>
          <w:color w:val="0095D5" w:themeColor="accent1"/>
          <w:szCs w:val="18"/>
          <w:lang w:val="es-MX"/>
        </w:rPr>
        <w:t>Acerca del Grupo Sennheiser</w:t>
      </w:r>
    </w:p>
    <w:p w14:paraId="796EC613" w14:textId="77777777" w:rsidR="000C3318" w:rsidRPr="002F0AD9" w:rsidRDefault="000C3318" w:rsidP="000C3318">
      <w:pPr>
        <w:spacing w:line="240" w:lineRule="auto"/>
        <w:rPr>
          <w:szCs w:val="18"/>
          <w:lang w:val="es-MX"/>
        </w:rPr>
      </w:pPr>
      <w:r w:rsidRPr="002F0AD9">
        <w:rPr>
          <w:szCs w:val="18"/>
          <w:lang w:val="es-MX"/>
        </w:rPr>
        <w:t xml:space="preserve">La empresa familiar independiente Sennheiser fue fundada en 1945 y hoy en día es uno de los proveedores líderes en el campo de la tecnología de audio profesional. Desde 2013, Daniel Sennheiser y el Dr. Andreas Sennheiser han sido la tercera generación de la familia Sennheiser para administrar la empresa. La sede del Grupo Sennheiser se encuentra en </w:t>
      </w:r>
      <w:proofErr w:type="spellStart"/>
      <w:r w:rsidRPr="002F0AD9">
        <w:rPr>
          <w:szCs w:val="18"/>
          <w:lang w:val="es-MX"/>
        </w:rPr>
        <w:t>Wennebostel</w:t>
      </w:r>
      <w:proofErr w:type="spellEnd"/>
      <w:r w:rsidRPr="002F0AD9">
        <w:rPr>
          <w:szCs w:val="18"/>
          <w:lang w:val="es-MX"/>
        </w:rPr>
        <w:t xml:space="preserve"> en </w:t>
      </w:r>
      <w:proofErr w:type="spellStart"/>
      <w:r w:rsidRPr="002F0AD9">
        <w:rPr>
          <w:szCs w:val="18"/>
          <w:lang w:val="es-MX"/>
        </w:rPr>
        <w:t>Wedemark</w:t>
      </w:r>
      <w:proofErr w:type="spellEnd"/>
      <w:r w:rsidRPr="002F0AD9">
        <w:rPr>
          <w:szCs w:val="18"/>
          <w:lang w:val="es-MX"/>
        </w:rPr>
        <w:t>, cerca de Hannover.</w:t>
      </w:r>
    </w:p>
    <w:p w14:paraId="29B1CB74" w14:textId="77777777" w:rsidR="000C3318" w:rsidRPr="002F0AD9" w:rsidRDefault="000C3318" w:rsidP="000C3318">
      <w:pPr>
        <w:spacing w:line="240" w:lineRule="auto"/>
        <w:rPr>
          <w:b/>
          <w:caps/>
          <w:color w:val="0095D5" w:themeColor="accent1"/>
          <w:lang w:val="es-MX"/>
        </w:rPr>
      </w:pPr>
    </w:p>
    <w:p w14:paraId="24D6E10E" w14:textId="77777777" w:rsidR="000C3318" w:rsidRPr="0007557E" w:rsidRDefault="000C3318" w:rsidP="000C3318">
      <w:pPr>
        <w:spacing w:line="240" w:lineRule="auto"/>
        <w:rPr>
          <w:rFonts w:ascii="Sennheiser Office" w:hAnsi="Sennheiser Office"/>
          <w:color w:val="0095D5" w:themeColor="accent1"/>
          <w:szCs w:val="18"/>
          <w:lang w:val="es-MX"/>
        </w:rPr>
      </w:pPr>
      <w:r w:rsidRPr="0007557E">
        <w:rPr>
          <w:rFonts w:asciiTheme="majorHAnsi" w:hAnsiTheme="majorHAnsi"/>
          <w:b/>
          <w:bCs/>
          <w:color w:val="0095D5" w:themeColor="accent1"/>
          <w:szCs w:val="18"/>
          <w:lang w:val="es-MX"/>
        </w:rPr>
        <w:t>Acerca de la marca Sennheiser</w:t>
      </w:r>
    </w:p>
    <w:p w14:paraId="6284AD9A" w14:textId="77777777" w:rsidR="000C3318" w:rsidRDefault="000C3318" w:rsidP="000C3318">
      <w:pPr>
        <w:spacing w:line="240" w:lineRule="auto"/>
        <w:rPr>
          <w:rFonts w:ascii="Sennheiser Office" w:hAnsi="Sennheiser Office"/>
          <w:color w:val="000000" w:themeColor="text1"/>
          <w:szCs w:val="18"/>
          <w:lang w:val="es-MX"/>
        </w:rPr>
      </w:pPr>
      <w:r w:rsidRPr="00177BBB">
        <w:rPr>
          <w:rFonts w:ascii="Sennheiser Office" w:hAnsi="Sennheiser Office"/>
          <w:color w:val="000000" w:themeColor="text1"/>
          <w:szCs w:val="18"/>
          <w:lang w:val="es-MX"/>
        </w:rPr>
        <w:t xml:space="preserve">Vivimos y respiramos audio. Nos guía la pasión por crear soluciones de audio que hagan una diferencia. Construir el futuro del audio y brindar experiencias de audio extraordinarias a nuestros clientes: esto es lo que la marca Sennheiser ha representado durante más de 75 años. Mientras que las soluciones de audio profesional como micrófonos, sistemas de conferencia, tecnologías de </w:t>
      </w:r>
      <w:proofErr w:type="spellStart"/>
      <w:r w:rsidRPr="00177BBB">
        <w:rPr>
          <w:rFonts w:ascii="Sennheiser Office" w:hAnsi="Sennheiser Office"/>
          <w:color w:val="000000" w:themeColor="text1"/>
          <w:szCs w:val="18"/>
          <w:lang w:val="es-MX"/>
        </w:rPr>
        <w:t>streaming</w:t>
      </w:r>
      <w:proofErr w:type="spellEnd"/>
      <w:r w:rsidRPr="00177BBB">
        <w:rPr>
          <w:rFonts w:ascii="Sennheiser Office" w:hAnsi="Sennheiser Office"/>
          <w:color w:val="000000" w:themeColor="text1"/>
          <w:szCs w:val="18"/>
          <w:lang w:val="es-MX"/>
        </w:rPr>
        <w:t xml:space="preserve"> y sistemas de monitoreo son parte del negocio de Sennheiser </w:t>
      </w:r>
      <w:proofErr w:type="spellStart"/>
      <w:r w:rsidRPr="00177BBB">
        <w:rPr>
          <w:rFonts w:ascii="Sennheiser Office" w:hAnsi="Sennheiser Office"/>
          <w:color w:val="000000" w:themeColor="text1"/>
          <w:szCs w:val="18"/>
          <w:lang w:val="es-MX"/>
        </w:rPr>
        <w:t>electronic</w:t>
      </w:r>
      <w:proofErr w:type="spellEnd"/>
      <w:r w:rsidRPr="00177BBB">
        <w:rPr>
          <w:rFonts w:ascii="Sennheiser Office" w:hAnsi="Sennheiser Office"/>
          <w:color w:val="000000" w:themeColor="text1"/>
          <w:szCs w:val="18"/>
          <w:lang w:val="es-MX"/>
        </w:rPr>
        <w:t xml:space="preserve"> </w:t>
      </w:r>
      <w:proofErr w:type="spellStart"/>
      <w:r w:rsidRPr="00177BBB">
        <w:rPr>
          <w:rFonts w:ascii="Sennheiser Office" w:hAnsi="Sennheiser Office"/>
          <w:color w:val="000000" w:themeColor="text1"/>
          <w:szCs w:val="18"/>
          <w:lang w:val="es-MX"/>
        </w:rPr>
        <w:t>GmbH</w:t>
      </w:r>
      <w:proofErr w:type="spellEnd"/>
      <w:r w:rsidRPr="00177BBB">
        <w:rPr>
          <w:rFonts w:ascii="Sennheiser Office" w:hAnsi="Sennheiser Office"/>
          <w:color w:val="000000" w:themeColor="text1"/>
          <w:szCs w:val="18"/>
          <w:lang w:val="es-MX"/>
        </w:rPr>
        <w:t xml:space="preserve"> &amp; Co. KG,, el negocio con dispositivos de consumo como auriculares o audífonos, barras de sonido y dispositivos auditivos es operado por </w:t>
      </w:r>
      <w:proofErr w:type="spellStart"/>
      <w:r w:rsidRPr="00177BBB">
        <w:rPr>
          <w:rFonts w:ascii="Sennheiser Office" w:hAnsi="Sennheiser Office"/>
          <w:color w:val="000000" w:themeColor="text1"/>
          <w:szCs w:val="18"/>
          <w:lang w:val="es-MX"/>
        </w:rPr>
        <w:t>Sonova</w:t>
      </w:r>
      <w:proofErr w:type="spellEnd"/>
      <w:r w:rsidRPr="00177BBB">
        <w:rPr>
          <w:rFonts w:ascii="Sennheiser Office" w:hAnsi="Sennheiser Office"/>
          <w:color w:val="000000" w:themeColor="text1"/>
          <w:szCs w:val="18"/>
          <w:lang w:val="es-MX"/>
        </w:rPr>
        <w:t xml:space="preserve"> Holding AG bajo la licencia de Sennheiser.</w:t>
      </w:r>
    </w:p>
    <w:p w14:paraId="1704CCC8" w14:textId="77777777" w:rsidR="000C3318" w:rsidRPr="00177BBB" w:rsidRDefault="000C3318" w:rsidP="000C3318">
      <w:pPr>
        <w:spacing w:line="240" w:lineRule="auto"/>
        <w:rPr>
          <w:rFonts w:ascii="Sennheiser Office" w:hAnsi="Sennheiser Office"/>
          <w:color w:val="000000" w:themeColor="text1"/>
          <w:szCs w:val="18"/>
          <w:lang w:val="es-MX"/>
        </w:rPr>
      </w:pPr>
    </w:p>
    <w:p w14:paraId="2E30D459" w14:textId="77777777" w:rsidR="000C3318" w:rsidRPr="00177BBB" w:rsidRDefault="000C3318" w:rsidP="000C3318">
      <w:pPr>
        <w:spacing w:line="240" w:lineRule="auto"/>
        <w:rPr>
          <w:rStyle w:val="Hyperlink"/>
          <w:color w:val="0095D5" w:themeColor="accent1"/>
          <w:u w:val="none"/>
          <w:lang w:val="es-MX"/>
        </w:rPr>
      </w:pPr>
      <w:hyperlink r:id="rId19" w:history="1">
        <w:r w:rsidRPr="00177BBB">
          <w:rPr>
            <w:rStyle w:val="Hyperlink"/>
            <w:color w:val="0095D5" w:themeColor="accent1"/>
            <w:szCs w:val="18"/>
            <w:u w:val="none"/>
            <w:lang w:val="es-MX"/>
          </w:rPr>
          <w:t>www.sennheiser.com</w:t>
        </w:r>
      </w:hyperlink>
      <w:r w:rsidRPr="00177BBB">
        <w:rPr>
          <w:rStyle w:val="Hyperlink"/>
          <w:color w:val="0095D5" w:themeColor="accent1"/>
          <w:u w:val="none"/>
          <w:lang w:val="es-MX"/>
        </w:rPr>
        <w:t xml:space="preserve"> </w:t>
      </w:r>
    </w:p>
    <w:p w14:paraId="224F1CF2" w14:textId="77777777" w:rsidR="000C3318" w:rsidRPr="00177BBB" w:rsidRDefault="000C3318" w:rsidP="000C3318">
      <w:pPr>
        <w:spacing w:line="240" w:lineRule="auto"/>
        <w:rPr>
          <w:rStyle w:val="Hyperlink"/>
          <w:color w:val="0095D5" w:themeColor="accent1"/>
          <w:u w:val="none"/>
          <w:lang w:val="es-MX"/>
        </w:rPr>
      </w:pPr>
      <w:hyperlink r:id="rId20" w:history="1">
        <w:r w:rsidRPr="00177BBB">
          <w:rPr>
            <w:rStyle w:val="Hyperlink"/>
            <w:color w:val="0095D5" w:themeColor="accent1"/>
            <w:szCs w:val="18"/>
            <w:u w:val="none"/>
            <w:lang w:val="es-MX"/>
          </w:rPr>
          <w:t>www.sennheiser-hearing.com</w:t>
        </w:r>
      </w:hyperlink>
    </w:p>
    <w:p w14:paraId="501635BF" w14:textId="77777777" w:rsidR="000C3318" w:rsidRPr="00177BBB" w:rsidRDefault="000C3318" w:rsidP="000C3318">
      <w:pPr>
        <w:spacing w:line="240" w:lineRule="auto"/>
        <w:rPr>
          <w:color w:val="0095D5" w:themeColor="accent1"/>
          <w:lang w:val="es-MX"/>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6"/>
        <w:gridCol w:w="222"/>
        <w:gridCol w:w="222"/>
      </w:tblGrid>
      <w:tr w:rsidR="000C3318" w:rsidRPr="001F456C" w14:paraId="41184C8F" w14:textId="77777777" w:rsidTr="00CD542B">
        <w:tc>
          <w:tcPr>
            <w:tcW w:w="2626" w:type="dxa"/>
          </w:tcPr>
          <w:p w14:paraId="7F18C550" w14:textId="77777777" w:rsidR="000C3318" w:rsidRDefault="000C3318" w:rsidP="00CD542B">
            <w:pPr>
              <w:pStyle w:val="About"/>
              <w:jc w:val="both"/>
              <w:rPr>
                <w:b/>
                <w:sz w:val="16"/>
                <w:szCs w:val="16"/>
                <w:lang w:val="de-DE"/>
              </w:rPr>
            </w:pPr>
            <w:r>
              <w:rPr>
                <w:noProof/>
              </w:rPr>
              <mc:AlternateContent>
                <mc:Choice Requires="wps">
                  <w:drawing>
                    <wp:inline distT="0" distB="0" distL="0" distR="0" wp14:anchorId="4D6CAD26" wp14:editId="5D3B6DB5">
                      <wp:extent cx="4899025" cy="1085850"/>
                      <wp:effectExtent l="0" t="0" r="15875" b="0"/>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9025" cy="1085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3791A86" w14:textId="77777777" w:rsidR="000C3318" w:rsidRPr="002F0AD9" w:rsidRDefault="000C3318" w:rsidP="000C3318">
                                  <w:pPr>
                                    <w:spacing w:line="240" w:lineRule="auto"/>
                                    <w:rPr>
                                      <w:b/>
                                      <w:sz w:val="16"/>
                                      <w:szCs w:val="16"/>
                                      <w:lang w:val="es-MX"/>
                                    </w:rPr>
                                  </w:pPr>
                                  <w:r w:rsidRPr="002F0AD9">
                                    <w:rPr>
                                      <w:b/>
                                      <w:sz w:val="16"/>
                                      <w:szCs w:val="16"/>
                                      <w:lang w:val="es-MX"/>
                                    </w:rPr>
                                    <w:t>Contacto de prensa local</w:t>
                                  </w:r>
                                </w:p>
                                <w:p w14:paraId="27FB4506" w14:textId="77777777" w:rsidR="000C3318" w:rsidRPr="002F0AD9" w:rsidRDefault="000C3318" w:rsidP="000C3318">
                                  <w:pPr>
                                    <w:spacing w:line="240" w:lineRule="auto"/>
                                    <w:rPr>
                                      <w:sz w:val="16"/>
                                      <w:szCs w:val="16"/>
                                      <w:lang w:val="es-MX"/>
                                    </w:rPr>
                                  </w:pPr>
                                  <w:r w:rsidRPr="002F0AD9">
                                    <w:rPr>
                                      <w:sz w:val="16"/>
                                      <w:szCs w:val="16"/>
                                      <w:lang w:val="es-MX"/>
                                    </w:rPr>
                                    <w:t xml:space="preserve">Sennheiser Latin America </w:t>
                                  </w:r>
                                  <w:r w:rsidRPr="002F0AD9">
                                    <w:rPr>
                                      <w:sz w:val="16"/>
                                      <w:szCs w:val="16"/>
                                      <w:lang w:val="es-MX"/>
                                    </w:rPr>
                                    <w:tab/>
                                  </w:r>
                                </w:p>
                                <w:p w14:paraId="6D93AF73" w14:textId="77777777" w:rsidR="000C3318" w:rsidRPr="00AA2C33" w:rsidRDefault="000C3318" w:rsidP="000C3318">
                                  <w:pPr>
                                    <w:spacing w:line="240" w:lineRule="auto"/>
                                    <w:rPr>
                                      <w:sz w:val="16"/>
                                      <w:szCs w:val="16"/>
                                      <w:lang w:val="fr-FR"/>
                                    </w:rPr>
                                  </w:pPr>
                                  <w:r>
                                    <w:rPr>
                                      <w:color w:val="0095D5" w:themeColor="accent1"/>
                                      <w:sz w:val="16"/>
                                      <w:szCs w:val="16"/>
                                      <w:lang w:val="fr-FR"/>
                                    </w:rPr>
                                    <w:t>Mara Guillen</w:t>
                                  </w:r>
                                  <w:r w:rsidRPr="00AA2C33">
                                    <w:rPr>
                                      <w:sz w:val="16"/>
                                      <w:szCs w:val="16"/>
                                      <w:lang w:val="fr-FR"/>
                                    </w:rPr>
                                    <w:tab/>
                                  </w:r>
                                  <w:r w:rsidRPr="00AA2C33">
                                    <w:rPr>
                                      <w:sz w:val="16"/>
                                      <w:szCs w:val="16"/>
                                      <w:lang w:val="fr-FR"/>
                                    </w:rPr>
                                    <w:tab/>
                                  </w:r>
                                  <w:r w:rsidRPr="00AA2C33">
                                    <w:rPr>
                                      <w:sz w:val="16"/>
                                      <w:szCs w:val="16"/>
                                      <w:lang w:val="fr-FR"/>
                                    </w:rPr>
                                    <w:tab/>
                                  </w:r>
                                  <w:r w:rsidRPr="00AA2C33">
                                    <w:rPr>
                                      <w:sz w:val="16"/>
                                      <w:szCs w:val="16"/>
                                      <w:lang w:val="fr-FR"/>
                                    </w:rPr>
                                    <w:tab/>
                                  </w:r>
                                </w:p>
                                <w:p w14:paraId="55BEB86D" w14:textId="77777777" w:rsidR="000C3318" w:rsidRPr="00AA2C33" w:rsidRDefault="000C3318" w:rsidP="000C3318">
                                  <w:pPr>
                                    <w:spacing w:line="240" w:lineRule="auto"/>
                                    <w:rPr>
                                      <w:sz w:val="16"/>
                                      <w:szCs w:val="16"/>
                                      <w:lang w:val="fr-FR"/>
                                    </w:rPr>
                                  </w:pPr>
                                  <w:r w:rsidRPr="00AA2C33">
                                    <w:rPr>
                                      <w:sz w:val="16"/>
                                      <w:szCs w:val="16"/>
                                      <w:lang w:val="fr-FR"/>
                                    </w:rPr>
                                    <w:t>T +</w:t>
                                  </w:r>
                                  <w:r>
                                    <w:rPr>
                                      <w:sz w:val="16"/>
                                      <w:szCs w:val="16"/>
                                      <w:lang w:val="fr-FR"/>
                                    </w:rPr>
                                    <w:t>52 55 4352 2381</w:t>
                                  </w:r>
                                  <w:r w:rsidRPr="00AA2C33">
                                    <w:rPr>
                                      <w:sz w:val="16"/>
                                      <w:szCs w:val="16"/>
                                      <w:lang w:val="fr-FR"/>
                                    </w:rPr>
                                    <w:tab/>
                                  </w:r>
                                </w:p>
                                <w:p w14:paraId="10B60BF0" w14:textId="77777777" w:rsidR="000C3318" w:rsidRDefault="000C3318" w:rsidP="000C3318">
                                  <w:pPr>
                                    <w:pStyle w:val="Contact"/>
                                    <w:spacing w:line="240" w:lineRule="auto"/>
                                    <w:rPr>
                                      <w:sz w:val="16"/>
                                      <w:szCs w:val="16"/>
                                      <w:lang w:val="de-DE"/>
                                    </w:rPr>
                                  </w:pPr>
                                  <w:r>
                                    <w:rPr>
                                      <w:sz w:val="16"/>
                                      <w:szCs w:val="16"/>
                                      <w:lang w:val="de-DE"/>
                                    </w:rPr>
                                    <w:t>mara.guillen@sennheiser.com</w:t>
                                  </w:r>
                                </w:p>
                                <w:p w14:paraId="32F49D9A" w14:textId="77777777" w:rsidR="000C3318" w:rsidRDefault="000C3318" w:rsidP="000C3318">
                                  <w:pPr>
                                    <w:pStyle w:val="Contact"/>
                                    <w:rPr>
                                      <w:sz w:val="16"/>
                                      <w:szCs w:val="16"/>
                                      <w:lang w:val="de-DE"/>
                                    </w:rPr>
                                  </w:pPr>
                                </w:p>
                                <w:p w14:paraId="6D4EE540" w14:textId="77777777" w:rsidR="000C3318" w:rsidRDefault="000C3318" w:rsidP="000C3318">
                                  <w:pPr>
                                    <w:pStyle w:val="Contact"/>
                                    <w:rPr>
                                      <w:sz w:val="16"/>
                                      <w:szCs w:val="16"/>
                                      <w:lang w:val="de-DE"/>
                                    </w:rPr>
                                  </w:pPr>
                                  <w:r>
                                    <w:rPr>
                                      <w:sz w:val="16"/>
                                      <w:szCs w:val="16"/>
                                      <w:lang w:val="de-DE"/>
                                    </w:rPr>
                                    <w:tab/>
                                  </w:r>
                                </w:p>
                              </w:txbxContent>
                            </wps:txbx>
                            <wps:bodyPr rot="0" vert="horz" wrap="square" lIns="0" tIns="0" rIns="0" bIns="0" anchor="t" anchorCtr="0" upright="1">
                              <a:noAutofit/>
                            </wps:bodyPr>
                          </wps:wsp>
                        </a:graphicData>
                      </a:graphic>
                    </wp:inline>
                  </w:drawing>
                </mc:Choice>
                <mc:Fallback>
                  <w:pict>
                    <v:shapetype w14:anchorId="4D6CAD26" id="_x0000_t202" coordsize="21600,21600" o:spt="202" path="m,l,21600r21600,l21600,xe">
                      <v:stroke joinstyle="miter"/>
                      <v:path gradientshapeok="t" o:connecttype="rect"/>
                    </v:shapetype>
                    <v:shape id="Textfeld 5" o:spid="_x0000_s1026" type="#_x0000_t202" style="width:385.75pt;height: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" filled="f" stroked="f" strokeweight=".5pt">
                      <v:textbox inset="0,0,0,0">
                        <w:txbxContent>
                          <w:p w14:paraId="13791A86" w14:textId="77777777" w:rsidR="000C3318" w:rsidRPr="002F0AD9" w:rsidRDefault="000C3318" w:rsidP="000C3318">
                            <w:pPr>
                              <w:spacing w:line="240" w:lineRule="auto"/>
                              <w:rPr>
                                <w:b/>
                                <w:sz w:val="16"/>
                                <w:szCs w:val="16"/>
                                <w:lang w:val="es-MX"/>
                              </w:rPr>
                            </w:pPr>
                            <w:r w:rsidRPr="002F0AD9">
                              <w:rPr>
                                <w:b/>
                                <w:sz w:val="16"/>
                                <w:szCs w:val="16"/>
                                <w:lang w:val="es-MX"/>
                              </w:rPr>
                              <w:t>Contacto de prensa local</w:t>
                            </w:r>
                          </w:p>
                          <w:p w14:paraId="27FB4506" w14:textId="77777777" w:rsidR="000C3318" w:rsidRPr="002F0AD9" w:rsidRDefault="000C3318" w:rsidP="000C3318">
                            <w:pPr>
                              <w:spacing w:line="240" w:lineRule="auto"/>
                              <w:rPr>
                                <w:sz w:val="16"/>
                                <w:szCs w:val="16"/>
                                <w:lang w:val="es-MX"/>
                              </w:rPr>
                            </w:pPr>
                            <w:r w:rsidRPr="002F0AD9">
                              <w:rPr>
                                <w:sz w:val="16"/>
                                <w:szCs w:val="16"/>
                                <w:lang w:val="es-MX"/>
                              </w:rPr>
                              <w:t xml:space="preserve">Sennheiser Latin America </w:t>
                            </w:r>
                            <w:r w:rsidRPr="002F0AD9">
                              <w:rPr>
                                <w:sz w:val="16"/>
                                <w:szCs w:val="16"/>
                                <w:lang w:val="es-MX"/>
                              </w:rPr>
                              <w:tab/>
                            </w:r>
                          </w:p>
                          <w:p w14:paraId="6D93AF73" w14:textId="77777777" w:rsidR="000C3318" w:rsidRPr="00AA2C33" w:rsidRDefault="000C3318" w:rsidP="000C3318">
                            <w:pPr>
                              <w:spacing w:line="240" w:lineRule="auto"/>
                              <w:rPr>
                                <w:sz w:val="16"/>
                                <w:szCs w:val="16"/>
                                <w:lang w:val="fr-FR"/>
                              </w:rPr>
                            </w:pPr>
                            <w:r>
                              <w:rPr>
                                <w:color w:val="0095D5" w:themeColor="accent1"/>
                                <w:sz w:val="16"/>
                                <w:szCs w:val="16"/>
                                <w:lang w:val="fr-FR"/>
                              </w:rPr>
                              <w:t>Mara Guillen</w:t>
                            </w:r>
                            <w:r w:rsidRPr="00AA2C33">
                              <w:rPr>
                                <w:sz w:val="16"/>
                                <w:szCs w:val="16"/>
                                <w:lang w:val="fr-FR"/>
                              </w:rPr>
                              <w:tab/>
                            </w:r>
                            <w:r w:rsidRPr="00AA2C33">
                              <w:rPr>
                                <w:sz w:val="16"/>
                                <w:szCs w:val="16"/>
                                <w:lang w:val="fr-FR"/>
                              </w:rPr>
                              <w:tab/>
                            </w:r>
                            <w:r w:rsidRPr="00AA2C33">
                              <w:rPr>
                                <w:sz w:val="16"/>
                                <w:szCs w:val="16"/>
                                <w:lang w:val="fr-FR"/>
                              </w:rPr>
                              <w:tab/>
                            </w:r>
                            <w:r w:rsidRPr="00AA2C33">
                              <w:rPr>
                                <w:sz w:val="16"/>
                                <w:szCs w:val="16"/>
                                <w:lang w:val="fr-FR"/>
                              </w:rPr>
                              <w:tab/>
                            </w:r>
                          </w:p>
                          <w:p w14:paraId="55BEB86D" w14:textId="77777777" w:rsidR="000C3318" w:rsidRPr="00AA2C33" w:rsidRDefault="000C3318" w:rsidP="000C3318">
                            <w:pPr>
                              <w:spacing w:line="240" w:lineRule="auto"/>
                              <w:rPr>
                                <w:sz w:val="16"/>
                                <w:szCs w:val="16"/>
                                <w:lang w:val="fr-FR"/>
                              </w:rPr>
                            </w:pPr>
                            <w:r w:rsidRPr="00AA2C33">
                              <w:rPr>
                                <w:sz w:val="16"/>
                                <w:szCs w:val="16"/>
                                <w:lang w:val="fr-FR"/>
                              </w:rPr>
                              <w:t>T +</w:t>
                            </w:r>
                            <w:r>
                              <w:rPr>
                                <w:sz w:val="16"/>
                                <w:szCs w:val="16"/>
                                <w:lang w:val="fr-FR"/>
                              </w:rPr>
                              <w:t>52 55 4352 2381</w:t>
                            </w:r>
                            <w:r w:rsidRPr="00AA2C33">
                              <w:rPr>
                                <w:sz w:val="16"/>
                                <w:szCs w:val="16"/>
                                <w:lang w:val="fr-FR"/>
                              </w:rPr>
                              <w:tab/>
                            </w:r>
                          </w:p>
                          <w:p w14:paraId="10B60BF0" w14:textId="77777777" w:rsidR="000C3318" w:rsidRDefault="000C3318" w:rsidP="000C3318">
                            <w:pPr>
                              <w:pStyle w:val="Contact"/>
                              <w:spacing w:line="240" w:lineRule="auto"/>
                              <w:rPr>
                                <w:sz w:val="16"/>
                                <w:szCs w:val="16"/>
                                <w:lang w:val="de-DE"/>
                              </w:rPr>
                            </w:pPr>
                            <w:r>
                              <w:rPr>
                                <w:sz w:val="16"/>
                                <w:szCs w:val="16"/>
                                <w:lang w:val="de-DE"/>
                              </w:rPr>
                              <w:t>mara.guillen@sennheiser.com</w:t>
                            </w:r>
                          </w:p>
                          <w:p w14:paraId="32F49D9A" w14:textId="77777777" w:rsidR="000C3318" w:rsidRDefault="000C3318" w:rsidP="000C3318">
                            <w:pPr>
                              <w:pStyle w:val="Contact"/>
                              <w:rPr>
                                <w:sz w:val="16"/>
                                <w:szCs w:val="16"/>
                                <w:lang w:val="de-DE"/>
                              </w:rPr>
                            </w:pPr>
                          </w:p>
                          <w:p w14:paraId="6D4EE540" w14:textId="77777777" w:rsidR="000C3318" w:rsidRDefault="000C3318" w:rsidP="000C3318">
                            <w:pPr>
                              <w:pStyle w:val="Contact"/>
                              <w:rPr>
                                <w:sz w:val="16"/>
                                <w:szCs w:val="16"/>
                                <w:lang w:val="de-DE"/>
                              </w:rPr>
                            </w:pPr>
                            <w:r>
                              <w:rPr>
                                <w:sz w:val="16"/>
                                <w:szCs w:val="16"/>
                                <w:lang w:val="de-DE"/>
                              </w:rPr>
                              <w:tab/>
                            </w:r>
                          </w:p>
                        </w:txbxContent>
                      </v:textbox>
                      <w10:anchorlock/>
                    </v:shape>
                  </w:pict>
                </mc:Fallback>
              </mc:AlternateContent>
            </w:r>
          </w:p>
        </w:tc>
        <w:tc>
          <w:tcPr>
            <w:tcW w:w="2627" w:type="dxa"/>
          </w:tcPr>
          <w:p w14:paraId="74568199" w14:textId="77777777" w:rsidR="000C3318" w:rsidRDefault="000C3318" w:rsidP="00CD542B">
            <w:pPr>
              <w:pStyle w:val="About"/>
              <w:jc w:val="both"/>
              <w:rPr>
                <w:b/>
                <w:sz w:val="16"/>
                <w:szCs w:val="16"/>
                <w:lang w:val="de-DE"/>
              </w:rPr>
            </w:pPr>
          </w:p>
        </w:tc>
        <w:tc>
          <w:tcPr>
            <w:tcW w:w="2627" w:type="dxa"/>
          </w:tcPr>
          <w:p w14:paraId="35B6CE62" w14:textId="77777777" w:rsidR="000C3318" w:rsidRDefault="000C3318" w:rsidP="00CD542B">
            <w:pPr>
              <w:pStyle w:val="About"/>
              <w:jc w:val="both"/>
              <w:rPr>
                <w:b/>
                <w:sz w:val="16"/>
                <w:szCs w:val="16"/>
                <w:lang w:val="de-DE"/>
              </w:rPr>
            </w:pPr>
          </w:p>
        </w:tc>
      </w:tr>
    </w:tbl>
    <w:p w14:paraId="5C3DE450" w14:textId="77777777" w:rsidR="000C3318" w:rsidRPr="009347A4" w:rsidRDefault="000C3318" w:rsidP="000C3318">
      <w:pPr>
        <w:rPr>
          <w:sz w:val="16"/>
          <w:szCs w:val="16"/>
          <w:lang w:val="en-US"/>
        </w:rPr>
      </w:pPr>
    </w:p>
    <w:p w14:paraId="56C18885" w14:textId="1BBB3934" w:rsidR="2A1C8E14" w:rsidRDefault="2A1C8E14" w:rsidP="2A1C8E14">
      <w:pPr>
        <w:pStyle w:val="Contact"/>
        <w:rPr>
          <w:szCs w:val="15"/>
        </w:rPr>
      </w:pPr>
    </w:p>
    <w:sectPr w:rsidR="2A1C8E14" w:rsidSect="009031C7">
      <w:headerReference w:type="default" r:id="rId21"/>
      <w:footerReference w:type="default" r:id="rId22"/>
      <w:headerReference w:type="first" r:id="rId23"/>
      <w:footerReference w:type="first" r:id="rId24"/>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9E816C" w14:textId="77777777" w:rsidR="00B57505" w:rsidRDefault="00B57505" w:rsidP="00CA1EB9">
      <w:pPr>
        <w:spacing w:line="240" w:lineRule="auto"/>
      </w:pPr>
      <w:r>
        <w:separator/>
      </w:r>
    </w:p>
  </w:endnote>
  <w:endnote w:type="continuationSeparator" w:id="0">
    <w:p w14:paraId="370D1652" w14:textId="77777777" w:rsidR="00B57505" w:rsidRDefault="00B57505"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01938433-43BE-46DA-99BC-9AE142A445DB}"/>
    <w:embedBold r:id="rId2" w:fontKey="{28EA7B64-E43D-41D1-B791-42B29570738C}"/>
    <w:embedItalic r:id="rId3" w:fontKey="{31115B83-C05B-48A0-A376-696CE2CF014A}"/>
    <w:embedBoldItalic r:id="rId4" w:fontKey="{98C97139-ED4F-49EB-B68B-E3C4D43D6564}"/>
  </w:font>
  <w:font w:name="Calibri">
    <w:panose1 w:val="020F0502020204030204"/>
    <w:charset w:val="00"/>
    <w:family w:val="swiss"/>
    <w:pitch w:val="variable"/>
    <w:sig w:usb0="E4002EFF" w:usb1="C000247B" w:usb2="00000009" w:usb3="00000000" w:csb0="000001FF" w:csb1="00000000"/>
    <w:embedRegular r:id="rId5" w:fontKey="{A404996F-6A12-4D4A-86CC-9DED37211CFA}"/>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1D601BCB-C4FB-4EFC-BA50-26E91E25C6DD}"/>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43231984" w14:paraId="708EAEDE" w14:textId="77777777" w:rsidTr="43231984">
      <w:tc>
        <w:tcPr>
          <w:tcW w:w="2625" w:type="dxa"/>
        </w:tcPr>
        <w:p w14:paraId="21D6CAE5" w14:textId="5D5AE718" w:rsidR="43231984" w:rsidRDefault="43231984" w:rsidP="43231984">
          <w:pPr>
            <w:pStyle w:val="Header"/>
            <w:ind w:left="-115"/>
            <w:jc w:val="left"/>
            <w:rPr>
              <w:szCs w:val="15"/>
            </w:rPr>
          </w:pPr>
        </w:p>
      </w:tc>
      <w:tc>
        <w:tcPr>
          <w:tcW w:w="2625" w:type="dxa"/>
        </w:tcPr>
        <w:p w14:paraId="159D3315" w14:textId="643BC966" w:rsidR="43231984" w:rsidRDefault="43231984" w:rsidP="43231984">
          <w:pPr>
            <w:pStyle w:val="Header"/>
            <w:jc w:val="center"/>
            <w:rPr>
              <w:szCs w:val="15"/>
            </w:rPr>
          </w:pPr>
        </w:p>
      </w:tc>
      <w:tc>
        <w:tcPr>
          <w:tcW w:w="2625" w:type="dxa"/>
        </w:tcPr>
        <w:p w14:paraId="6A8C8749" w14:textId="48800910" w:rsidR="43231984" w:rsidRDefault="43231984" w:rsidP="43231984">
          <w:pPr>
            <w:pStyle w:val="Header"/>
            <w:ind w:right="-115"/>
            <w:rPr>
              <w:szCs w:val="15"/>
            </w:rPr>
          </w:pPr>
        </w:p>
      </w:tc>
    </w:tr>
  </w:tbl>
  <w:p w14:paraId="09C9FFD3" w14:textId="757B05A9" w:rsidR="43231984" w:rsidRDefault="43231984" w:rsidP="43231984">
    <w:pPr>
      <w:pStyle w:val="Footer"/>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C85083" w:rsidRDefault="00C85083"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D473C7" w14:textId="77777777" w:rsidR="00B57505" w:rsidRDefault="00B57505" w:rsidP="00CA1EB9">
      <w:pPr>
        <w:spacing w:line="240" w:lineRule="auto"/>
      </w:pPr>
      <w:r>
        <w:separator/>
      </w:r>
    </w:p>
  </w:footnote>
  <w:footnote w:type="continuationSeparator" w:id="0">
    <w:p w14:paraId="10F33489" w14:textId="77777777" w:rsidR="00B57505" w:rsidRDefault="00B57505"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77777777" w:rsidR="00C85083" w:rsidRPr="008E5D5C" w:rsidRDefault="43231984" w:rsidP="008E5D5C">
    <w:pPr>
      <w:pStyle w:val="Header"/>
      <w:rPr>
        <w:color w:val="0095D5" w:themeColor="accent1"/>
      </w:rPr>
    </w:pPr>
    <w:r w:rsidRPr="008E5D5C">
      <w:rPr>
        <w:color w:val="0095D5" w:themeColor="accent1"/>
      </w:rPr>
      <w:t>Press Release</w:t>
    </w:r>
    <w:r w:rsidR="00C85083"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12A767C1" w14:textId="217837B3" w:rsidR="00C85083" w:rsidRPr="008E5D5C" w:rsidRDefault="00C85083" w:rsidP="43231984">
    <w:pPr>
      <w:jc w:val="center"/>
      <w:rPr>
        <w:b/>
        <w:bCs/>
        <w:color w:val="FF0000"/>
        <w:sz w:val="32"/>
        <w:szCs w:val="32"/>
      </w:rPr>
    </w:pPr>
  </w:p>
  <w:p w14:paraId="4C6F07FC" w14:textId="586EE748" w:rsidR="00C85083" w:rsidRPr="008E5D5C" w:rsidRDefault="00C85083" w:rsidP="008E5D5C">
    <w:pPr>
      <w:pStyle w:val="Header"/>
    </w:pPr>
    <w:r w:rsidRPr="43231984">
      <w:rPr>
        <w:noProof/>
      </w:rPr>
      <w:fldChar w:fldCharType="begin"/>
    </w:r>
    <w:r>
      <w:instrText xml:space="preserve"> PAGE  \* Arabic  \* MERGEFORMAT </w:instrText>
    </w:r>
    <w:r w:rsidRPr="43231984">
      <w:fldChar w:fldCharType="separate"/>
    </w:r>
    <w:r w:rsidR="43231984" w:rsidRPr="43231984">
      <w:rPr>
        <w:noProof/>
      </w:rPr>
      <w:t>2</w:t>
    </w:r>
    <w:r w:rsidRPr="43231984">
      <w:rPr>
        <w:noProof/>
      </w:rPr>
      <w:fldChar w:fldCharType="end"/>
    </w:r>
    <w:r w:rsidR="43231984">
      <w:t>/</w:t>
    </w:r>
    <w:r w:rsidRPr="43231984">
      <w:rPr>
        <w:noProof/>
      </w:rPr>
      <w:fldChar w:fldCharType="begin"/>
    </w:r>
    <w:r>
      <w:instrText xml:space="preserve"> NUMPAGES  \* Arabic  \* MERGEFORMAT </w:instrText>
    </w:r>
    <w:r w:rsidRPr="43231984">
      <w:fldChar w:fldCharType="separate"/>
    </w:r>
    <w:r w:rsidR="43231984" w:rsidRPr="43231984">
      <w:rPr>
        <w:noProof/>
      </w:rPr>
      <w:t>2</w:t>
    </w:r>
    <w:r w:rsidRPr="43231984">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77777777" w:rsidR="00C85083" w:rsidRPr="008E5D5C" w:rsidRDefault="43231984" w:rsidP="008E5D5C">
    <w:pPr>
      <w:pStyle w:val="Header"/>
      <w:rPr>
        <w:color w:val="0095D5" w:themeColor="accent1"/>
      </w:rPr>
    </w:pPr>
    <w:r w:rsidRPr="008E5D5C">
      <w:rPr>
        <w:color w:val="0095D5" w:themeColor="accent1"/>
      </w:rPr>
      <w:t>Press Release</w:t>
    </w:r>
    <w:r w:rsidR="00C85083"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5BC5CC08" w14:textId="2069F09B" w:rsidR="43231984" w:rsidRDefault="43231984" w:rsidP="43231984">
    <w:pPr>
      <w:jc w:val="center"/>
      <w:rPr>
        <w:b/>
        <w:bCs/>
        <w:color w:val="FF0000"/>
        <w:sz w:val="32"/>
        <w:szCs w:val="32"/>
      </w:rPr>
    </w:pPr>
  </w:p>
</w:hdr>
</file>

<file path=word/intelligence2.xml><?xml version="1.0" encoding="utf-8"?>
<int2:intelligence xmlns:int2="http://schemas.microsoft.com/office/intelligence/2020/intelligence">
  <int2:observations>
    <int2:textHash int2:hashCode="WR4nKYDykUnQlO" int2:id="vCue2ZCo">
      <int2:state int2:type="AugLoop_Acronyms_AcronymsCritique" int2:value="Rejected"/>
    </int2:textHash>
    <int2:textHash int2:hashCode="SCqgcSngrkIh2t" int2:id="hNtr8bgc">
      <int2:state int2:type="LegacyProofing" int2:value="Rejected"/>
    </int2:textHash>
    <int2:textHash int2:hashCode="dOnbGhYOoBkFzz" int2:id="G6h4LB5O">
      <int2:state int2:type="LegacyProofing" int2:value="Rejected"/>
    </int2:textHash>
    <int2:textHash int2:hashCode="+fqS+0tZ8EjG+k" int2:id="i4jBjr1o">
      <int2:state int2:type="LegacyProofing" int2:value="Rejected"/>
    </int2:textHash>
    <int2:textHash int2:hashCode="Nk5D9esrMeKh9i" int2:id="FjXFaW2A">
      <int2:state int2:type="LegacyProofing" int2:value="Rejected"/>
    </int2:textHash>
    <int2:textHash int2:hashCode="QEBtuva/lz6LYc" int2:id="aBZ4gTXR">
      <int2:state int2:type="LegacyProofing" int2:value="Rejected"/>
    </int2:textHash>
    <int2:bookmark int2:bookmarkName="_Int_8nXrAQMO" int2:invalidationBookmarkName="" int2:hashCode="3gT6Din5s14kkF" int2:id="F0VX3ySv">
      <int2:state int2:type="LegacyProofing"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5CA5E43"/>
    <w:multiLevelType w:val="multilevel"/>
    <w:tmpl w:val="E2628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6"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EBF37BA"/>
    <w:multiLevelType w:val="hybridMultilevel"/>
    <w:tmpl w:val="21484D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19"/>
  </w:num>
  <w:num w:numId="4">
    <w:abstractNumId w:val="4"/>
  </w:num>
  <w:num w:numId="5">
    <w:abstractNumId w:val="17"/>
  </w:num>
  <w:num w:numId="6">
    <w:abstractNumId w:val="8"/>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3"/>
  </w:num>
  <w:num w:numId="10">
    <w:abstractNumId w:val="0"/>
  </w:num>
  <w:num w:numId="11">
    <w:abstractNumId w:val="6"/>
  </w:num>
  <w:num w:numId="12">
    <w:abstractNumId w:val="15"/>
  </w:num>
  <w:num w:numId="13">
    <w:abstractNumId w:val="18"/>
  </w:num>
  <w:num w:numId="14">
    <w:abstractNumId w:val="3"/>
  </w:num>
  <w:num w:numId="15">
    <w:abstractNumId w:val="16"/>
  </w:num>
  <w:num w:numId="16">
    <w:abstractNumId w:val="10"/>
  </w:num>
  <w:num w:numId="17">
    <w:abstractNumId w:val="9"/>
  </w:num>
  <w:num w:numId="18">
    <w:abstractNumId w:val="7"/>
  </w:num>
  <w:num w:numId="19">
    <w:abstractNumId w:val="11"/>
  </w:num>
  <w:num w:numId="20">
    <w:abstractNumId w:val="12"/>
  </w:num>
  <w:num w:numId="21">
    <w:abstractNumId w:val="14"/>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03EA"/>
    <w:rsid w:val="00001645"/>
    <w:rsid w:val="00004CAE"/>
    <w:rsid w:val="000122DC"/>
    <w:rsid w:val="000134D7"/>
    <w:rsid w:val="00014BCA"/>
    <w:rsid w:val="0001632B"/>
    <w:rsid w:val="0001676E"/>
    <w:rsid w:val="00017350"/>
    <w:rsid w:val="00017A0E"/>
    <w:rsid w:val="00021722"/>
    <w:rsid w:val="00032127"/>
    <w:rsid w:val="00034102"/>
    <w:rsid w:val="00034424"/>
    <w:rsid w:val="00037440"/>
    <w:rsid w:val="000451AC"/>
    <w:rsid w:val="00046898"/>
    <w:rsid w:val="00047D6A"/>
    <w:rsid w:val="00052598"/>
    <w:rsid w:val="00052D8B"/>
    <w:rsid w:val="000534CD"/>
    <w:rsid w:val="00055875"/>
    <w:rsid w:val="00060BEE"/>
    <w:rsid w:val="0006221A"/>
    <w:rsid w:val="00062A68"/>
    <w:rsid w:val="000632E7"/>
    <w:rsid w:val="000650C7"/>
    <w:rsid w:val="00066B37"/>
    <w:rsid w:val="00071D44"/>
    <w:rsid w:val="00073400"/>
    <w:rsid w:val="00082526"/>
    <w:rsid w:val="00082FEB"/>
    <w:rsid w:val="000845EB"/>
    <w:rsid w:val="000850F9"/>
    <w:rsid w:val="00086BC7"/>
    <w:rsid w:val="00093230"/>
    <w:rsid w:val="0009384F"/>
    <w:rsid w:val="0009527A"/>
    <w:rsid w:val="000A054A"/>
    <w:rsid w:val="000A071F"/>
    <w:rsid w:val="000A651D"/>
    <w:rsid w:val="000B0368"/>
    <w:rsid w:val="000B16C2"/>
    <w:rsid w:val="000B26A3"/>
    <w:rsid w:val="000C07FC"/>
    <w:rsid w:val="000C1C9D"/>
    <w:rsid w:val="000C3318"/>
    <w:rsid w:val="000C3C6E"/>
    <w:rsid w:val="000D07C3"/>
    <w:rsid w:val="000E4733"/>
    <w:rsid w:val="000E558A"/>
    <w:rsid w:val="000F1105"/>
    <w:rsid w:val="000F1B7D"/>
    <w:rsid w:val="000F4A5A"/>
    <w:rsid w:val="000F712D"/>
    <w:rsid w:val="000F7E49"/>
    <w:rsid w:val="001030EE"/>
    <w:rsid w:val="001103C9"/>
    <w:rsid w:val="00110939"/>
    <w:rsid w:val="00115425"/>
    <w:rsid w:val="00117457"/>
    <w:rsid w:val="00121501"/>
    <w:rsid w:val="00123A21"/>
    <w:rsid w:val="00124508"/>
    <w:rsid w:val="001274C0"/>
    <w:rsid w:val="0013050D"/>
    <w:rsid w:val="00133565"/>
    <w:rsid w:val="00133894"/>
    <w:rsid w:val="001345C1"/>
    <w:rsid w:val="0013610C"/>
    <w:rsid w:val="0014006E"/>
    <w:rsid w:val="0014010A"/>
    <w:rsid w:val="00140778"/>
    <w:rsid w:val="00152FA9"/>
    <w:rsid w:val="00156ADD"/>
    <w:rsid w:val="00161E89"/>
    <w:rsid w:val="001624CA"/>
    <w:rsid w:val="00165FEB"/>
    <w:rsid w:val="0016666F"/>
    <w:rsid w:val="0016778C"/>
    <w:rsid w:val="001747E2"/>
    <w:rsid w:val="0017710D"/>
    <w:rsid w:val="00177338"/>
    <w:rsid w:val="00186350"/>
    <w:rsid w:val="001A19DC"/>
    <w:rsid w:val="001A5A7D"/>
    <w:rsid w:val="001A6DF3"/>
    <w:rsid w:val="001B46A8"/>
    <w:rsid w:val="001B4B52"/>
    <w:rsid w:val="001C00CF"/>
    <w:rsid w:val="001C63D8"/>
    <w:rsid w:val="001D1D15"/>
    <w:rsid w:val="001D4E25"/>
    <w:rsid w:val="001E0C8F"/>
    <w:rsid w:val="001E436C"/>
    <w:rsid w:val="001F18DC"/>
    <w:rsid w:val="001F3001"/>
    <w:rsid w:val="002008AB"/>
    <w:rsid w:val="00201B36"/>
    <w:rsid w:val="00203C58"/>
    <w:rsid w:val="00204FDE"/>
    <w:rsid w:val="002057CE"/>
    <w:rsid w:val="002075EF"/>
    <w:rsid w:val="00213B6E"/>
    <w:rsid w:val="002206C4"/>
    <w:rsid w:val="0023030F"/>
    <w:rsid w:val="002332F1"/>
    <w:rsid w:val="00235506"/>
    <w:rsid w:val="002356E0"/>
    <w:rsid w:val="00235C08"/>
    <w:rsid w:val="002409B4"/>
    <w:rsid w:val="00245322"/>
    <w:rsid w:val="002465AA"/>
    <w:rsid w:val="00247165"/>
    <w:rsid w:val="002502A3"/>
    <w:rsid w:val="00257E72"/>
    <w:rsid w:val="00262172"/>
    <w:rsid w:val="002630BE"/>
    <w:rsid w:val="0027027B"/>
    <w:rsid w:val="00273293"/>
    <w:rsid w:val="00274D17"/>
    <w:rsid w:val="00276C01"/>
    <w:rsid w:val="00280603"/>
    <w:rsid w:val="00282A73"/>
    <w:rsid w:val="00282A8D"/>
    <w:rsid w:val="002834AA"/>
    <w:rsid w:val="00284363"/>
    <w:rsid w:val="00284959"/>
    <w:rsid w:val="002849F1"/>
    <w:rsid w:val="00286F89"/>
    <w:rsid w:val="002917A2"/>
    <w:rsid w:val="002A24D0"/>
    <w:rsid w:val="002A54F5"/>
    <w:rsid w:val="002B228B"/>
    <w:rsid w:val="002B4D35"/>
    <w:rsid w:val="002B7498"/>
    <w:rsid w:val="002C10B6"/>
    <w:rsid w:val="002C1D43"/>
    <w:rsid w:val="002C35BA"/>
    <w:rsid w:val="002C4738"/>
    <w:rsid w:val="002C6F4D"/>
    <w:rsid w:val="002C7064"/>
    <w:rsid w:val="002D11A8"/>
    <w:rsid w:val="002D6BD2"/>
    <w:rsid w:val="002D7B2F"/>
    <w:rsid w:val="002E6AC4"/>
    <w:rsid w:val="002F1C8F"/>
    <w:rsid w:val="002F5492"/>
    <w:rsid w:val="002F6C5E"/>
    <w:rsid w:val="00305B63"/>
    <w:rsid w:val="00305FF1"/>
    <w:rsid w:val="00311C6F"/>
    <w:rsid w:val="00320EA4"/>
    <w:rsid w:val="003222F5"/>
    <w:rsid w:val="00324859"/>
    <w:rsid w:val="00326FB8"/>
    <w:rsid w:val="003275FC"/>
    <w:rsid w:val="00330111"/>
    <w:rsid w:val="00337412"/>
    <w:rsid w:val="00346D4C"/>
    <w:rsid w:val="003477FA"/>
    <w:rsid w:val="00350556"/>
    <w:rsid w:val="00351B40"/>
    <w:rsid w:val="003524A7"/>
    <w:rsid w:val="00354AF9"/>
    <w:rsid w:val="0036480A"/>
    <w:rsid w:val="003708EA"/>
    <w:rsid w:val="00372321"/>
    <w:rsid w:val="00373F92"/>
    <w:rsid w:val="00375ACD"/>
    <w:rsid w:val="0038583A"/>
    <w:rsid w:val="00387600"/>
    <w:rsid w:val="00387744"/>
    <w:rsid w:val="00392136"/>
    <w:rsid w:val="003951B8"/>
    <w:rsid w:val="003A26C2"/>
    <w:rsid w:val="003A4922"/>
    <w:rsid w:val="003A649F"/>
    <w:rsid w:val="003B10B0"/>
    <w:rsid w:val="003B6F65"/>
    <w:rsid w:val="003C59A5"/>
    <w:rsid w:val="003C5BCC"/>
    <w:rsid w:val="003D06A1"/>
    <w:rsid w:val="003D20E7"/>
    <w:rsid w:val="003D2DCD"/>
    <w:rsid w:val="003E0005"/>
    <w:rsid w:val="003E38A9"/>
    <w:rsid w:val="003E4BEF"/>
    <w:rsid w:val="003F6B63"/>
    <w:rsid w:val="0040012C"/>
    <w:rsid w:val="00400B3D"/>
    <w:rsid w:val="00404BF7"/>
    <w:rsid w:val="00406C8C"/>
    <w:rsid w:val="0041217D"/>
    <w:rsid w:val="004121D7"/>
    <w:rsid w:val="004122C3"/>
    <w:rsid w:val="00421FD9"/>
    <w:rsid w:val="004222D6"/>
    <w:rsid w:val="004258A9"/>
    <w:rsid w:val="00431090"/>
    <w:rsid w:val="00431785"/>
    <w:rsid w:val="004332C4"/>
    <w:rsid w:val="00441690"/>
    <w:rsid w:val="00442551"/>
    <w:rsid w:val="00446189"/>
    <w:rsid w:val="00447883"/>
    <w:rsid w:val="00450FE3"/>
    <w:rsid w:val="004510F7"/>
    <w:rsid w:val="00451F9E"/>
    <w:rsid w:val="00453B3E"/>
    <w:rsid w:val="004555C1"/>
    <w:rsid w:val="00457DDA"/>
    <w:rsid w:val="00462AE9"/>
    <w:rsid w:val="00474E4B"/>
    <w:rsid w:val="004832E6"/>
    <w:rsid w:val="00490728"/>
    <w:rsid w:val="00490C42"/>
    <w:rsid w:val="004963D8"/>
    <w:rsid w:val="004A142D"/>
    <w:rsid w:val="004A3F16"/>
    <w:rsid w:val="004A40F5"/>
    <w:rsid w:val="004C3017"/>
    <w:rsid w:val="004D1199"/>
    <w:rsid w:val="004D65AA"/>
    <w:rsid w:val="004E0A54"/>
    <w:rsid w:val="004E19A6"/>
    <w:rsid w:val="004E635D"/>
    <w:rsid w:val="004E7F9A"/>
    <w:rsid w:val="004F31F9"/>
    <w:rsid w:val="004F355A"/>
    <w:rsid w:val="004F79CB"/>
    <w:rsid w:val="00500E07"/>
    <w:rsid w:val="005049CB"/>
    <w:rsid w:val="00504A34"/>
    <w:rsid w:val="00505597"/>
    <w:rsid w:val="00507935"/>
    <w:rsid w:val="005215B1"/>
    <w:rsid w:val="00523995"/>
    <w:rsid w:val="0052414A"/>
    <w:rsid w:val="0052510B"/>
    <w:rsid w:val="0052740E"/>
    <w:rsid w:val="00527761"/>
    <w:rsid w:val="005327DB"/>
    <w:rsid w:val="00532E74"/>
    <w:rsid w:val="00535E0F"/>
    <w:rsid w:val="00536203"/>
    <w:rsid w:val="00536EF7"/>
    <w:rsid w:val="00540AC0"/>
    <w:rsid w:val="00541F4C"/>
    <w:rsid w:val="005438AB"/>
    <w:rsid w:val="00545A12"/>
    <w:rsid w:val="005522DB"/>
    <w:rsid w:val="00553A18"/>
    <w:rsid w:val="00560FAB"/>
    <w:rsid w:val="00561A8C"/>
    <w:rsid w:val="00563A3A"/>
    <w:rsid w:val="00570D1A"/>
    <w:rsid w:val="00572758"/>
    <w:rsid w:val="005735C2"/>
    <w:rsid w:val="00574BF2"/>
    <w:rsid w:val="00576746"/>
    <w:rsid w:val="00580709"/>
    <w:rsid w:val="00581015"/>
    <w:rsid w:val="00583AAC"/>
    <w:rsid w:val="00584432"/>
    <w:rsid w:val="00584E31"/>
    <w:rsid w:val="00585911"/>
    <w:rsid w:val="005A0B2C"/>
    <w:rsid w:val="005A1341"/>
    <w:rsid w:val="005A2891"/>
    <w:rsid w:val="005A3459"/>
    <w:rsid w:val="005C1F67"/>
    <w:rsid w:val="005C346B"/>
    <w:rsid w:val="005C698C"/>
    <w:rsid w:val="005D2185"/>
    <w:rsid w:val="005D571F"/>
    <w:rsid w:val="005D69DA"/>
    <w:rsid w:val="005E34A2"/>
    <w:rsid w:val="005E4083"/>
    <w:rsid w:val="005F375F"/>
    <w:rsid w:val="005F72D6"/>
    <w:rsid w:val="005F74D3"/>
    <w:rsid w:val="0060142B"/>
    <w:rsid w:val="006033A5"/>
    <w:rsid w:val="006051BB"/>
    <w:rsid w:val="006108B6"/>
    <w:rsid w:val="00614B33"/>
    <w:rsid w:val="0062293A"/>
    <w:rsid w:val="00627B1F"/>
    <w:rsid w:val="00631B22"/>
    <w:rsid w:val="00633157"/>
    <w:rsid w:val="00633754"/>
    <w:rsid w:val="0063731D"/>
    <w:rsid w:val="00645368"/>
    <w:rsid w:val="006478D9"/>
    <w:rsid w:val="006502F1"/>
    <w:rsid w:val="00652FDC"/>
    <w:rsid w:val="00661A9C"/>
    <w:rsid w:val="006626CC"/>
    <w:rsid w:val="00664F39"/>
    <w:rsid w:val="00665D96"/>
    <w:rsid w:val="00667104"/>
    <w:rsid w:val="00670200"/>
    <w:rsid w:val="006758C2"/>
    <w:rsid w:val="00675D6D"/>
    <w:rsid w:val="00675EC3"/>
    <w:rsid w:val="006821CB"/>
    <w:rsid w:val="0068243D"/>
    <w:rsid w:val="00684335"/>
    <w:rsid w:val="00686D52"/>
    <w:rsid w:val="006909C7"/>
    <w:rsid w:val="00690B64"/>
    <w:rsid w:val="00692D50"/>
    <w:rsid w:val="0069441D"/>
    <w:rsid w:val="006967BE"/>
    <w:rsid w:val="006A2CC5"/>
    <w:rsid w:val="006A2DFF"/>
    <w:rsid w:val="006A5E94"/>
    <w:rsid w:val="006B12AB"/>
    <w:rsid w:val="006B1B50"/>
    <w:rsid w:val="006B5046"/>
    <w:rsid w:val="006B6C35"/>
    <w:rsid w:val="006B70FB"/>
    <w:rsid w:val="006B7BAC"/>
    <w:rsid w:val="006C0585"/>
    <w:rsid w:val="006C239A"/>
    <w:rsid w:val="006C29E1"/>
    <w:rsid w:val="006C7F79"/>
    <w:rsid w:val="006D55B1"/>
    <w:rsid w:val="006E233E"/>
    <w:rsid w:val="006E58DB"/>
    <w:rsid w:val="006E7B06"/>
    <w:rsid w:val="006F058F"/>
    <w:rsid w:val="006F1F15"/>
    <w:rsid w:val="006F269B"/>
    <w:rsid w:val="006F5634"/>
    <w:rsid w:val="006F755F"/>
    <w:rsid w:val="00701A09"/>
    <w:rsid w:val="00703791"/>
    <w:rsid w:val="007069E0"/>
    <w:rsid w:val="007155FA"/>
    <w:rsid w:val="007237E9"/>
    <w:rsid w:val="00724DD7"/>
    <w:rsid w:val="00724E7B"/>
    <w:rsid w:val="00730716"/>
    <w:rsid w:val="007321DA"/>
    <w:rsid w:val="00732897"/>
    <w:rsid w:val="007331D9"/>
    <w:rsid w:val="00733FA9"/>
    <w:rsid w:val="0073498E"/>
    <w:rsid w:val="0073722D"/>
    <w:rsid w:val="00737B01"/>
    <w:rsid w:val="00740D3A"/>
    <w:rsid w:val="00746591"/>
    <w:rsid w:val="0075529A"/>
    <w:rsid w:val="00760995"/>
    <w:rsid w:val="007639C9"/>
    <w:rsid w:val="007659E8"/>
    <w:rsid w:val="00766E21"/>
    <w:rsid w:val="007671C9"/>
    <w:rsid w:val="00771818"/>
    <w:rsid w:val="00772686"/>
    <w:rsid w:val="00774E03"/>
    <w:rsid w:val="0078066D"/>
    <w:rsid w:val="00782142"/>
    <w:rsid w:val="00782317"/>
    <w:rsid w:val="0078344C"/>
    <w:rsid w:val="007834E1"/>
    <w:rsid w:val="00784658"/>
    <w:rsid w:val="0078504B"/>
    <w:rsid w:val="00785695"/>
    <w:rsid w:val="00786AAB"/>
    <w:rsid w:val="00786EA4"/>
    <w:rsid w:val="0079263F"/>
    <w:rsid w:val="00793C0A"/>
    <w:rsid w:val="007A073E"/>
    <w:rsid w:val="007A2D75"/>
    <w:rsid w:val="007A53BD"/>
    <w:rsid w:val="007A5F92"/>
    <w:rsid w:val="007B0147"/>
    <w:rsid w:val="007C2184"/>
    <w:rsid w:val="007C3608"/>
    <w:rsid w:val="007C4F79"/>
    <w:rsid w:val="007C5F04"/>
    <w:rsid w:val="007C6B1C"/>
    <w:rsid w:val="007C6C67"/>
    <w:rsid w:val="007D0FC1"/>
    <w:rsid w:val="007D1325"/>
    <w:rsid w:val="007D3E22"/>
    <w:rsid w:val="007D42AD"/>
    <w:rsid w:val="007D50B6"/>
    <w:rsid w:val="007D6683"/>
    <w:rsid w:val="007E2E35"/>
    <w:rsid w:val="007E3807"/>
    <w:rsid w:val="007E45D0"/>
    <w:rsid w:val="007E6EAA"/>
    <w:rsid w:val="007F2058"/>
    <w:rsid w:val="007F2068"/>
    <w:rsid w:val="007F2B18"/>
    <w:rsid w:val="007F53DD"/>
    <w:rsid w:val="007F668E"/>
    <w:rsid w:val="00800E20"/>
    <w:rsid w:val="008042D1"/>
    <w:rsid w:val="00805955"/>
    <w:rsid w:val="00806C0C"/>
    <w:rsid w:val="00810BAE"/>
    <w:rsid w:val="00812113"/>
    <w:rsid w:val="0081434A"/>
    <w:rsid w:val="0081435E"/>
    <w:rsid w:val="008153F8"/>
    <w:rsid w:val="00826BC7"/>
    <w:rsid w:val="0082711D"/>
    <w:rsid w:val="0083019D"/>
    <w:rsid w:val="00835C42"/>
    <w:rsid w:val="00835C5B"/>
    <w:rsid w:val="00842874"/>
    <w:rsid w:val="00842A37"/>
    <w:rsid w:val="00842A7D"/>
    <w:rsid w:val="008509D6"/>
    <w:rsid w:val="00850D78"/>
    <w:rsid w:val="008514C4"/>
    <w:rsid w:val="0085476F"/>
    <w:rsid w:val="0085561B"/>
    <w:rsid w:val="00856149"/>
    <w:rsid w:val="00856B25"/>
    <w:rsid w:val="0085705E"/>
    <w:rsid w:val="0086153C"/>
    <w:rsid w:val="0086160E"/>
    <w:rsid w:val="00861D34"/>
    <w:rsid w:val="0086497A"/>
    <w:rsid w:val="008713FB"/>
    <w:rsid w:val="00873628"/>
    <w:rsid w:val="0087566E"/>
    <w:rsid w:val="00880B94"/>
    <w:rsid w:val="00880BFE"/>
    <w:rsid w:val="0088387D"/>
    <w:rsid w:val="00886E20"/>
    <w:rsid w:val="00892E5F"/>
    <w:rsid w:val="008936EE"/>
    <w:rsid w:val="008A0B53"/>
    <w:rsid w:val="008A2E98"/>
    <w:rsid w:val="008A3BF3"/>
    <w:rsid w:val="008A7B85"/>
    <w:rsid w:val="008B3DD9"/>
    <w:rsid w:val="008C7ECD"/>
    <w:rsid w:val="008D372F"/>
    <w:rsid w:val="008D5B56"/>
    <w:rsid w:val="008D6CAB"/>
    <w:rsid w:val="008E15EB"/>
    <w:rsid w:val="008E477E"/>
    <w:rsid w:val="008E571F"/>
    <w:rsid w:val="008E5D5C"/>
    <w:rsid w:val="008E7699"/>
    <w:rsid w:val="008F3CED"/>
    <w:rsid w:val="008F559F"/>
    <w:rsid w:val="00901209"/>
    <w:rsid w:val="00902F4D"/>
    <w:rsid w:val="00902FA2"/>
    <w:rsid w:val="009031C7"/>
    <w:rsid w:val="00905AF5"/>
    <w:rsid w:val="00917FDF"/>
    <w:rsid w:val="00922ACD"/>
    <w:rsid w:val="009302B0"/>
    <w:rsid w:val="00931C8D"/>
    <w:rsid w:val="009320A9"/>
    <w:rsid w:val="00936A14"/>
    <w:rsid w:val="00937175"/>
    <w:rsid w:val="00945E93"/>
    <w:rsid w:val="00946B67"/>
    <w:rsid w:val="00956166"/>
    <w:rsid w:val="009608D0"/>
    <w:rsid w:val="00962054"/>
    <w:rsid w:val="00963927"/>
    <w:rsid w:val="0096404E"/>
    <w:rsid w:val="00964682"/>
    <w:rsid w:val="0096689A"/>
    <w:rsid w:val="009671EA"/>
    <w:rsid w:val="0097112C"/>
    <w:rsid w:val="00973C07"/>
    <w:rsid w:val="00973D83"/>
    <w:rsid w:val="0097538C"/>
    <w:rsid w:val="00977493"/>
    <w:rsid w:val="00991BEB"/>
    <w:rsid w:val="00992975"/>
    <w:rsid w:val="00992A12"/>
    <w:rsid w:val="00994054"/>
    <w:rsid w:val="009973DF"/>
    <w:rsid w:val="00997A82"/>
    <w:rsid w:val="009A0974"/>
    <w:rsid w:val="009B3EDB"/>
    <w:rsid w:val="009B6BB2"/>
    <w:rsid w:val="009C1012"/>
    <w:rsid w:val="009C323E"/>
    <w:rsid w:val="009C45A2"/>
    <w:rsid w:val="009C638A"/>
    <w:rsid w:val="009D6AD5"/>
    <w:rsid w:val="009E3461"/>
    <w:rsid w:val="009E3E90"/>
    <w:rsid w:val="009E7A10"/>
    <w:rsid w:val="009F136E"/>
    <w:rsid w:val="009F7EAC"/>
    <w:rsid w:val="00A02C88"/>
    <w:rsid w:val="00A06005"/>
    <w:rsid w:val="00A06726"/>
    <w:rsid w:val="00A079C0"/>
    <w:rsid w:val="00A10D64"/>
    <w:rsid w:val="00A11584"/>
    <w:rsid w:val="00A1701D"/>
    <w:rsid w:val="00A22CED"/>
    <w:rsid w:val="00A234D5"/>
    <w:rsid w:val="00A26180"/>
    <w:rsid w:val="00A31185"/>
    <w:rsid w:val="00A325B4"/>
    <w:rsid w:val="00A35505"/>
    <w:rsid w:val="00A36938"/>
    <w:rsid w:val="00A36C6A"/>
    <w:rsid w:val="00A40098"/>
    <w:rsid w:val="00A4309A"/>
    <w:rsid w:val="00A528D9"/>
    <w:rsid w:val="00A55E69"/>
    <w:rsid w:val="00A56DA5"/>
    <w:rsid w:val="00A61908"/>
    <w:rsid w:val="00A65088"/>
    <w:rsid w:val="00A67D35"/>
    <w:rsid w:val="00A70505"/>
    <w:rsid w:val="00A710ED"/>
    <w:rsid w:val="00A7203E"/>
    <w:rsid w:val="00A82AC2"/>
    <w:rsid w:val="00A84B2B"/>
    <w:rsid w:val="00A8551F"/>
    <w:rsid w:val="00A9144B"/>
    <w:rsid w:val="00A91B31"/>
    <w:rsid w:val="00A92F4F"/>
    <w:rsid w:val="00A9407E"/>
    <w:rsid w:val="00A95584"/>
    <w:rsid w:val="00A9625E"/>
    <w:rsid w:val="00A9749F"/>
    <w:rsid w:val="00AA1DB9"/>
    <w:rsid w:val="00AA4F06"/>
    <w:rsid w:val="00AB0C5A"/>
    <w:rsid w:val="00AB3D45"/>
    <w:rsid w:val="00AB48ED"/>
    <w:rsid w:val="00AB5767"/>
    <w:rsid w:val="00AB7B4A"/>
    <w:rsid w:val="00AC401E"/>
    <w:rsid w:val="00AC4501"/>
    <w:rsid w:val="00AC4E77"/>
    <w:rsid w:val="00AC7CFA"/>
    <w:rsid w:val="00AD75E0"/>
    <w:rsid w:val="00AD7B4E"/>
    <w:rsid w:val="00AE0EF3"/>
    <w:rsid w:val="00AE0EF8"/>
    <w:rsid w:val="00AE2057"/>
    <w:rsid w:val="00AE2326"/>
    <w:rsid w:val="00AE4FA2"/>
    <w:rsid w:val="00AF09A5"/>
    <w:rsid w:val="00B02782"/>
    <w:rsid w:val="00B05B29"/>
    <w:rsid w:val="00B069D9"/>
    <w:rsid w:val="00B12BB6"/>
    <w:rsid w:val="00B13D27"/>
    <w:rsid w:val="00B174FF"/>
    <w:rsid w:val="00B17689"/>
    <w:rsid w:val="00B20E88"/>
    <w:rsid w:val="00B21D9D"/>
    <w:rsid w:val="00B3544D"/>
    <w:rsid w:val="00B374C6"/>
    <w:rsid w:val="00B4500E"/>
    <w:rsid w:val="00B476AD"/>
    <w:rsid w:val="00B5217E"/>
    <w:rsid w:val="00B55601"/>
    <w:rsid w:val="00B56D8B"/>
    <w:rsid w:val="00B57505"/>
    <w:rsid w:val="00B65490"/>
    <w:rsid w:val="00B658A8"/>
    <w:rsid w:val="00B74CE0"/>
    <w:rsid w:val="00B75C5C"/>
    <w:rsid w:val="00B76049"/>
    <w:rsid w:val="00B76701"/>
    <w:rsid w:val="00B76B99"/>
    <w:rsid w:val="00B81298"/>
    <w:rsid w:val="00B843F1"/>
    <w:rsid w:val="00B85593"/>
    <w:rsid w:val="00B93999"/>
    <w:rsid w:val="00B94486"/>
    <w:rsid w:val="00B96AD3"/>
    <w:rsid w:val="00B97D0D"/>
    <w:rsid w:val="00B97F45"/>
    <w:rsid w:val="00BA36D4"/>
    <w:rsid w:val="00BA3E46"/>
    <w:rsid w:val="00BA68D9"/>
    <w:rsid w:val="00BA6A0B"/>
    <w:rsid w:val="00BA720D"/>
    <w:rsid w:val="00BB16BE"/>
    <w:rsid w:val="00BB6C23"/>
    <w:rsid w:val="00BC4C8D"/>
    <w:rsid w:val="00BD1602"/>
    <w:rsid w:val="00BD296C"/>
    <w:rsid w:val="00BD5E46"/>
    <w:rsid w:val="00BE0D8C"/>
    <w:rsid w:val="00BE56F7"/>
    <w:rsid w:val="00BE7969"/>
    <w:rsid w:val="00BF4D0C"/>
    <w:rsid w:val="00BF520E"/>
    <w:rsid w:val="00BF7D6F"/>
    <w:rsid w:val="00C02462"/>
    <w:rsid w:val="00C02C6E"/>
    <w:rsid w:val="00C0425D"/>
    <w:rsid w:val="00C04E86"/>
    <w:rsid w:val="00C06D27"/>
    <w:rsid w:val="00C13539"/>
    <w:rsid w:val="00C16707"/>
    <w:rsid w:val="00C1730A"/>
    <w:rsid w:val="00C20AE4"/>
    <w:rsid w:val="00C24DAB"/>
    <w:rsid w:val="00C264BE"/>
    <w:rsid w:val="00C30400"/>
    <w:rsid w:val="00C30C91"/>
    <w:rsid w:val="00C363B8"/>
    <w:rsid w:val="00C40047"/>
    <w:rsid w:val="00C413D7"/>
    <w:rsid w:val="00C41533"/>
    <w:rsid w:val="00C42C03"/>
    <w:rsid w:val="00C44D9D"/>
    <w:rsid w:val="00C45583"/>
    <w:rsid w:val="00C4595B"/>
    <w:rsid w:val="00C472D4"/>
    <w:rsid w:val="00C5286F"/>
    <w:rsid w:val="00C54437"/>
    <w:rsid w:val="00C54A26"/>
    <w:rsid w:val="00C63212"/>
    <w:rsid w:val="00C64EFC"/>
    <w:rsid w:val="00C669AD"/>
    <w:rsid w:val="00C75488"/>
    <w:rsid w:val="00C77D48"/>
    <w:rsid w:val="00C8099E"/>
    <w:rsid w:val="00C80B81"/>
    <w:rsid w:val="00C85083"/>
    <w:rsid w:val="00C91ACD"/>
    <w:rsid w:val="00C931A2"/>
    <w:rsid w:val="00C94578"/>
    <w:rsid w:val="00CA1EB9"/>
    <w:rsid w:val="00CA535D"/>
    <w:rsid w:val="00CB73FD"/>
    <w:rsid w:val="00CC06C6"/>
    <w:rsid w:val="00CC14E7"/>
    <w:rsid w:val="00CC211F"/>
    <w:rsid w:val="00CC48A7"/>
    <w:rsid w:val="00CC4BB3"/>
    <w:rsid w:val="00CC702E"/>
    <w:rsid w:val="00CD11F1"/>
    <w:rsid w:val="00CD2BC9"/>
    <w:rsid w:val="00CD5497"/>
    <w:rsid w:val="00CD5F7D"/>
    <w:rsid w:val="00CD7514"/>
    <w:rsid w:val="00CE31F8"/>
    <w:rsid w:val="00CE4E9C"/>
    <w:rsid w:val="00CE5729"/>
    <w:rsid w:val="00CE7312"/>
    <w:rsid w:val="00CF35D0"/>
    <w:rsid w:val="00CF55F6"/>
    <w:rsid w:val="00D01307"/>
    <w:rsid w:val="00D01572"/>
    <w:rsid w:val="00D02F84"/>
    <w:rsid w:val="00D0344F"/>
    <w:rsid w:val="00D040DC"/>
    <w:rsid w:val="00D0616E"/>
    <w:rsid w:val="00D0776E"/>
    <w:rsid w:val="00D14364"/>
    <w:rsid w:val="00D1483E"/>
    <w:rsid w:val="00D1718B"/>
    <w:rsid w:val="00D22EA6"/>
    <w:rsid w:val="00D245A7"/>
    <w:rsid w:val="00D25F97"/>
    <w:rsid w:val="00D27D88"/>
    <w:rsid w:val="00D316A0"/>
    <w:rsid w:val="00D371A8"/>
    <w:rsid w:val="00D43479"/>
    <w:rsid w:val="00D446D4"/>
    <w:rsid w:val="00D44A1A"/>
    <w:rsid w:val="00D44B93"/>
    <w:rsid w:val="00D461DF"/>
    <w:rsid w:val="00D465F2"/>
    <w:rsid w:val="00D4710A"/>
    <w:rsid w:val="00D474D8"/>
    <w:rsid w:val="00D52A48"/>
    <w:rsid w:val="00D5457A"/>
    <w:rsid w:val="00D57D59"/>
    <w:rsid w:val="00D62E03"/>
    <w:rsid w:val="00D644ED"/>
    <w:rsid w:val="00D66D44"/>
    <w:rsid w:val="00D7116C"/>
    <w:rsid w:val="00D80A6A"/>
    <w:rsid w:val="00D80B51"/>
    <w:rsid w:val="00D843A0"/>
    <w:rsid w:val="00D866B6"/>
    <w:rsid w:val="00D93089"/>
    <w:rsid w:val="00D95391"/>
    <w:rsid w:val="00D97B9A"/>
    <w:rsid w:val="00DA233F"/>
    <w:rsid w:val="00DA26A4"/>
    <w:rsid w:val="00DA5CB2"/>
    <w:rsid w:val="00DA6C29"/>
    <w:rsid w:val="00DA7CA1"/>
    <w:rsid w:val="00DB26F5"/>
    <w:rsid w:val="00DB5274"/>
    <w:rsid w:val="00DC0CB3"/>
    <w:rsid w:val="00DC17E0"/>
    <w:rsid w:val="00DC69CF"/>
    <w:rsid w:val="00DC6E90"/>
    <w:rsid w:val="00DD2D4B"/>
    <w:rsid w:val="00DD7E59"/>
    <w:rsid w:val="00DE36E4"/>
    <w:rsid w:val="00DF6984"/>
    <w:rsid w:val="00DF7B7B"/>
    <w:rsid w:val="00E00064"/>
    <w:rsid w:val="00E0006B"/>
    <w:rsid w:val="00E00140"/>
    <w:rsid w:val="00E01A8A"/>
    <w:rsid w:val="00E01F66"/>
    <w:rsid w:val="00E04293"/>
    <w:rsid w:val="00E059B3"/>
    <w:rsid w:val="00E111F2"/>
    <w:rsid w:val="00E13D2B"/>
    <w:rsid w:val="00E14B73"/>
    <w:rsid w:val="00E155DE"/>
    <w:rsid w:val="00E233E0"/>
    <w:rsid w:val="00E24B32"/>
    <w:rsid w:val="00E255D6"/>
    <w:rsid w:val="00E32CED"/>
    <w:rsid w:val="00E3787E"/>
    <w:rsid w:val="00E409A0"/>
    <w:rsid w:val="00E42C92"/>
    <w:rsid w:val="00E42F0F"/>
    <w:rsid w:val="00E46305"/>
    <w:rsid w:val="00E46D1F"/>
    <w:rsid w:val="00E5025E"/>
    <w:rsid w:val="00E539C2"/>
    <w:rsid w:val="00E53DA8"/>
    <w:rsid w:val="00E553C2"/>
    <w:rsid w:val="00E6301A"/>
    <w:rsid w:val="00E6317B"/>
    <w:rsid w:val="00E631B7"/>
    <w:rsid w:val="00E63719"/>
    <w:rsid w:val="00E64067"/>
    <w:rsid w:val="00E65A3D"/>
    <w:rsid w:val="00E6702B"/>
    <w:rsid w:val="00E7221E"/>
    <w:rsid w:val="00E80EB2"/>
    <w:rsid w:val="00E86685"/>
    <w:rsid w:val="00E8783C"/>
    <w:rsid w:val="00E95B59"/>
    <w:rsid w:val="00E9621B"/>
    <w:rsid w:val="00EA072B"/>
    <w:rsid w:val="00EA212C"/>
    <w:rsid w:val="00EA33F7"/>
    <w:rsid w:val="00EA42E5"/>
    <w:rsid w:val="00EB49F1"/>
    <w:rsid w:val="00EB6084"/>
    <w:rsid w:val="00EB67AD"/>
    <w:rsid w:val="00EC4738"/>
    <w:rsid w:val="00EC576E"/>
    <w:rsid w:val="00ED0659"/>
    <w:rsid w:val="00ED1978"/>
    <w:rsid w:val="00ED5510"/>
    <w:rsid w:val="00ED5654"/>
    <w:rsid w:val="00EE0DC6"/>
    <w:rsid w:val="00EE6A45"/>
    <w:rsid w:val="00EF2A43"/>
    <w:rsid w:val="00EF3481"/>
    <w:rsid w:val="00EF7E86"/>
    <w:rsid w:val="00F0145D"/>
    <w:rsid w:val="00F02C70"/>
    <w:rsid w:val="00F03BDE"/>
    <w:rsid w:val="00F04130"/>
    <w:rsid w:val="00F07328"/>
    <w:rsid w:val="00F175B3"/>
    <w:rsid w:val="00F1798E"/>
    <w:rsid w:val="00F2105D"/>
    <w:rsid w:val="00F21E95"/>
    <w:rsid w:val="00F23A6D"/>
    <w:rsid w:val="00F2427F"/>
    <w:rsid w:val="00F314C2"/>
    <w:rsid w:val="00F31887"/>
    <w:rsid w:val="00F32537"/>
    <w:rsid w:val="00F33DD9"/>
    <w:rsid w:val="00F4039B"/>
    <w:rsid w:val="00F41641"/>
    <w:rsid w:val="00F41998"/>
    <w:rsid w:val="00F43E67"/>
    <w:rsid w:val="00F443E5"/>
    <w:rsid w:val="00F45AA6"/>
    <w:rsid w:val="00F45F5C"/>
    <w:rsid w:val="00F47AA5"/>
    <w:rsid w:val="00F52FBC"/>
    <w:rsid w:val="00F54F29"/>
    <w:rsid w:val="00F563C4"/>
    <w:rsid w:val="00F708DF"/>
    <w:rsid w:val="00F75316"/>
    <w:rsid w:val="00F761A5"/>
    <w:rsid w:val="00F83D75"/>
    <w:rsid w:val="00F85126"/>
    <w:rsid w:val="00F864A8"/>
    <w:rsid w:val="00F92945"/>
    <w:rsid w:val="00F92E39"/>
    <w:rsid w:val="00F96136"/>
    <w:rsid w:val="00F973D7"/>
    <w:rsid w:val="00FA0620"/>
    <w:rsid w:val="00FA202C"/>
    <w:rsid w:val="00FB055E"/>
    <w:rsid w:val="00FB1E24"/>
    <w:rsid w:val="00FB4AAC"/>
    <w:rsid w:val="00FB764F"/>
    <w:rsid w:val="00FC5257"/>
    <w:rsid w:val="00FC67FA"/>
    <w:rsid w:val="00FC7F33"/>
    <w:rsid w:val="00FD1923"/>
    <w:rsid w:val="00FD21F9"/>
    <w:rsid w:val="00FD3B74"/>
    <w:rsid w:val="00FD69BF"/>
    <w:rsid w:val="00FD6D26"/>
    <w:rsid w:val="00FE1588"/>
    <w:rsid w:val="00FE2217"/>
    <w:rsid w:val="00FE562B"/>
    <w:rsid w:val="00FE5FA5"/>
    <w:rsid w:val="00FF0690"/>
    <w:rsid w:val="00FF1E5F"/>
    <w:rsid w:val="00FF2E83"/>
    <w:rsid w:val="00FF4236"/>
    <w:rsid w:val="00FF7DC9"/>
    <w:rsid w:val="01132284"/>
    <w:rsid w:val="017C17C4"/>
    <w:rsid w:val="0248F892"/>
    <w:rsid w:val="03549A92"/>
    <w:rsid w:val="04F695FF"/>
    <w:rsid w:val="0549027A"/>
    <w:rsid w:val="05884285"/>
    <w:rsid w:val="05EB203F"/>
    <w:rsid w:val="05FAA87F"/>
    <w:rsid w:val="060D0564"/>
    <w:rsid w:val="063D792F"/>
    <w:rsid w:val="06C6A466"/>
    <w:rsid w:val="072412E6"/>
    <w:rsid w:val="076D03C8"/>
    <w:rsid w:val="07F135EA"/>
    <w:rsid w:val="0846326C"/>
    <w:rsid w:val="08A155DC"/>
    <w:rsid w:val="09F35C9E"/>
    <w:rsid w:val="0B7FBC4E"/>
    <w:rsid w:val="0C62668D"/>
    <w:rsid w:val="0CD4288E"/>
    <w:rsid w:val="0F3C4E07"/>
    <w:rsid w:val="0F5B97B7"/>
    <w:rsid w:val="0F6ECACC"/>
    <w:rsid w:val="0FBB9D49"/>
    <w:rsid w:val="0FE879F2"/>
    <w:rsid w:val="1143998F"/>
    <w:rsid w:val="117E5E8E"/>
    <w:rsid w:val="122F7308"/>
    <w:rsid w:val="13B6F7E3"/>
    <w:rsid w:val="15AB8F8B"/>
    <w:rsid w:val="168B6A74"/>
    <w:rsid w:val="16B72E54"/>
    <w:rsid w:val="17665F35"/>
    <w:rsid w:val="179E1D19"/>
    <w:rsid w:val="17FF0882"/>
    <w:rsid w:val="18096A98"/>
    <w:rsid w:val="1919D3C6"/>
    <w:rsid w:val="196172FA"/>
    <w:rsid w:val="19735F8E"/>
    <w:rsid w:val="1ABA8D07"/>
    <w:rsid w:val="1BCB2654"/>
    <w:rsid w:val="1D8D3B56"/>
    <w:rsid w:val="1DF68E7F"/>
    <w:rsid w:val="1E669C64"/>
    <w:rsid w:val="1EAE81E5"/>
    <w:rsid w:val="1EE5C1C9"/>
    <w:rsid w:val="1F1230D7"/>
    <w:rsid w:val="1F2E9A62"/>
    <w:rsid w:val="1F925EE0"/>
    <w:rsid w:val="2011380A"/>
    <w:rsid w:val="20909E14"/>
    <w:rsid w:val="20A74D3A"/>
    <w:rsid w:val="20AE0138"/>
    <w:rsid w:val="21D02273"/>
    <w:rsid w:val="226D1190"/>
    <w:rsid w:val="22703674"/>
    <w:rsid w:val="22C251CF"/>
    <w:rsid w:val="235AFAD8"/>
    <w:rsid w:val="23BF94E4"/>
    <w:rsid w:val="23C83ED6"/>
    <w:rsid w:val="23FBCFBA"/>
    <w:rsid w:val="2410D914"/>
    <w:rsid w:val="2414A81D"/>
    <w:rsid w:val="279B8F06"/>
    <w:rsid w:val="28687002"/>
    <w:rsid w:val="2880BDB3"/>
    <w:rsid w:val="28E07417"/>
    <w:rsid w:val="29B45112"/>
    <w:rsid w:val="2A1C8E14"/>
    <w:rsid w:val="2AED62A1"/>
    <w:rsid w:val="2B80977A"/>
    <w:rsid w:val="2BC55591"/>
    <w:rsid w:val="2BEE6662"/>
    <w:rsid w:val="2C1FBA02"/>
    <w:rsid w:val="2C31C9BA"/>
    <w:rsid w:val="2EBCEAAA"/>
    <w:rsid w:val="2F93DD54"/>
    <w:rsid w:val="2FA61CE9"/>
    <w:rsid w:val="30354AF8"/>
    <w:rsid w:val="30634559"/>
    <w:rsid w:val="322A57FC"/>
    <w:rsid w:val="32612EEB"/>
    <w:rsid w:val="328EFB86"/>
    <w:rsid w:val="33E65026"/>
    <w:rsid w:val="353BD4B9"/>
    <w:rsid w:val="35522DAD"/>
    <w:rsid w:val="356BBAB1"/>
    <w:rsid w:val="369B3CC6"/>
    <w:rsid w:val="3734A00E"/>
    <w:rsid w:val="38470ACA"/>
    <w:rsid w:val="38A99910"/>
    <w:rsid w:val="38D3C973"/>
    <w:rsid w:val="38EF5FE4"/>
    <w:rsid w:val="3A0CA944"/>
    <w:rsid w:val="3AD926EF"/>
    <w:rsid w:val="3DD6D361"/>
    <w:rsid w:val="3FE6E055"/>
    <w:rsid w:val="3FE6E931"/>
    <w:rsid w:val="3FFBAFDD"/>
    <w:rsid w:val="406F4C8B"/>
    <w:rsid w:val="417AA61D"/>
    <w:rsid w:val="41D6C049"/>
    <w:rsid w:val="42143B3B"/>
    <w:rsid w:val="42258E72"/>
    <w:rsid w:val="43231984"/>
    <w:rsid w:val="438A4188"/>
    <w:rsid w:val="43B00B9C"/>
    <w:rsid w:val="43F9FAB9"/>
    <w:rsid w:val="44C220F0"/>
    <w:rsid w:val="45C78E7D"/>
    <w:rsid w:val="46B75AA8"/>
    <w:rsid w:val="47638693"/>
    <w:rsid w:val="4767559C"/>
    <w:rsid w:val="484EC488"/>
    <w:rsid w:val="48AC4075"/>
    <w:rsid w:val="48FA84B5"/>
    <w:rsid w:val="4908DEE6"/>
    <w:rsid w:val="4BA9F2BF"/>
    <w:rsid w:val="4E6DB9B1"/>
    <w:rsid w:val="4F36EBE4"/>
    <w:rsid w:val="4F61D328"/>
    <w:rsid w:val="4F6A7811"/>
    <w:rsid w:val="50098A12"/>
    <w:rsid w:val="506F4024"/>
    <w:rsid w:val="5104AB5B"/>
    <w:rsid w:val="51A55A73"/>
    <w:rsid w:val="529F5931"/>
    <w:rsid w:val="52F937EB"/>
    <w:rsid w:val="536D9960"/>
    <w:rsid w:val="537EC418"/>
    <w:rsid w:val="543A5F49"/>
    <w:rsid w:val="54928A52"/>
    <w:rsid w:val="54D0582F"/>
    <w:rsid w:val="54EAB919"/>
    <w:rsid w:val="5563935E"/>
    <w:rsid w:val="5589508C"/>
    <w:rsid w:val="55C8698C"/>
    <w:rsid w:val="56718565"/>
    <w:rsid w:val="56B9979B"/>
    <w:rsid w:val="56D56BF8"/>
    <w:rsid w:val="575305CF"/>
    <w:rsid w:val="5775EBA1"/>
    <w:rsid w:val="57CD4828"/>
    <w:rsid w:val="587E9F29"/>
    <w:rsid w:val="59A92627"/>
    <w:rsid w:val="5A64A019"/>
    <w:rsid w:val="5C2EFFF0"/>
    <w:rsid w:val="5CA66D83"/>
    <w:rsid w:val="5D461DB4"/>
    <w:rsid w:val="5D97E51A"/>
    <w:rsid w:val="5EE07DDD"/>
    <w:rsid w:val="60F067F3"/>
    <w:rsid w:val="612F5DB3"/>
    <w:rsid w:val="619DC64F"/>
    <w:rsid w:val="620F2532"/>
    <w:rsid w:val="622216C2"/>
    <w:rsid w:val="623EEF38"/>
    <w:rsid w:val="654E4567"/>
    <w:rsid w:val="65CDB995"/>
    <w:rsid w:val="673E0C1D"/>
    <w:rsid w:val="6776C6B0"/>
    <w:rsid w:val="67D22C21"/>
    <w:rsid w:val="6A4DD026"/>
    <w:rsid w:val="6B3169ED"/>
    <w:rsid w:val="6B77491E"/>
    <w:rsid w:val="6B9A5F2D"/>
    <w:rsid w:val="6BE1AEC0"/>
    <w:rsid w:val="6C3CFB19"/>
    <w:rsid w:val="6C7CD780"/>
    <w:rsid w:val="6D74B9E0"/>
    <w:rsid w:val="6E6B0A95"/>
    <w:rsid w:val="6E6D6B65"/>
    <w:rsid w:val="6ED2CA38"/>
    <w:rsid w:val="6FEE821C"/>
    <w:rsid w:val="701AF2BE"/>
    <w:rsid w:val="706E9A99"/>
    <w:rsid w:val="70B230A0"/>
    <w:rsid w:val="70B77D34"/>
    <w:rsid w:val="70D0D126"/>
    <w:rsid w:val="7171B484"/>
    <w:rsid w:val="717F1C56"/>
    <w:rsid w:val="721FD4B1"/>
    <w:rsid w:val="72C5962C"/>
    <w:rsid w:val="734838DA"/>
    <w:rsid w:val="73B508EA"/>
    <w:rsid w:val="74602E94"/>
    <w:rsid w:val="75E59C2A"/>
    <w:rsid w:val="7636DDF3"/>
    <w:rsid w:val="76F16943"/>
    <w:rsid w:val="77681258"/>
    <w:rsid w:val="7779A44F"/>
    <w:rsid w:val="77816C8B"/>
    <w:rsid w:val="77C325C5"/>
    <w:rsid w:val="790255C4"/>
    <w:rsid w:val="791D3CEC"/>
    <w:rsid w:val="798A2E3B"/>
    <w:rsid w:val="79914115"/>
    <w:rsid w:val="79CCFB2B"/>
    <w:rsid w:val="7A9E2625"/>
    <w:rsid w:val="7D76E5C9"/>
    <w:rsid w:val="7DCF937B"/>
    <w:rsid w:val="7E80F983"/>
    <w:rsid w:val="7EF0701B"/>
    <w:rsid w:val="7F0DFEF9"/>
    <w:rsid w:val="7FC38CE2"/>
    <w:rsid w:val="7FE04762"/>
    <w:rsid w:val="7FE7600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UnresolvedMention1">
    <w:name w:val="Unresolved Mention1"/>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B02782"/>
    <w:rPr>
      <w:sz w:val="16"/>
      <w:szCs w:val="16"/>
    </w:rPr>
  </w:style>
  <w:style w:type="paragraph" w:styleId="CommentText">
    <w:name w:val="annotation text"/>
    <w:basedOn w:val="Normal"/>
    <w:link w:val="CommentTextChar"/>
    <w:uiPriority w:val="99"/>
    <w:semiHidden/>
    <w:unhideWhenUsed/>
    <w:rsid w:val="00B02782"/>
    <w:pPr>
      <w:spacing w:line="240" w:lineRule="auto"/>
    </w:pPr>
    <w:rPr>
      <w:sz w:val="20"/>
      <w:szCs w:val="20"/>
    </w:rPr>
  </w:style>
  <w:style w:type="character" w:customStyle="1" w:styleId="CommentTextChar">
    <w:name w:val="Comment Text Char"/>
    <w:basedOn w:val="DefaultParagraphFont"/>
    <w:link w:val="CommentText"/>
    <w:uiPriority w:val="99"/>
    <w:semiHidden/>
    <w:rsid w:val="00B02782"/>
    <w:rPr>
      <w:sz w:val="20"/>
      <w:szCs w:val="20"/>
      <w:lang w:val="en-GB"/>
    </w:rPr>
  </w:style>
  <w:style w:type="paragraph" w:styleId="CommentSubject">
    <w:name w:val="annotation subject"/>
    <w:basedOn w:val="CommentText"/>
    <w:next w:val="CommentText"/>
    <w:link w:val="CommentSubjectChar"/>
    <w:uiPriority w:val="99"/>
    <w:semiHidden/>
    <w:unhideWhenUsed/>
    <w:rsid w:val="00B02782"/>
    <w:rPr>
      <w:b/>
      <w:bCs/>
    </w:rPr>
  </w:style>
  <w:style w:type="character" w:customStyle="1" w:styleId="CommentSubjectChar">
    <w:name w:val="Comment Subject Char"/>
    <w:basedOn w:val="CommentTextChar"/>
    <w:link w:val="CommentSubject"/>
    <w:uiPriority w:val="99"/>
    <w:semiHidden/>
    <w:rsid w:val="00B02782"/>
    <w:rPr>
      <w:b/>
      <w:bCs/>
      <w:sz w:val="20"/>
      <w:szCs w:val="20"/>
      <w:lang w:val="en-GB"/>
    </w:rPr>
  </w:style>
  <w:style w:type="character" w:styleId="UnresolvedMention">
    <w:name w:val="Unresolved Mention"/>
    <w:basedOn w:val="DefaultParagraphFont"/>
    <w:uiPriority w:val="99"/>
    <w:semiHidden/>
    <w:unhideWhenUsed/>
    <w:rsid w:val="00782142"/>
    <w:rPr>
      <w:color w:val="605E5C"/>
      <w:shd w:val="clear" w:color="auto" w:fill="E1DFDD"/>
    </w:rPr>
  </w:style>
  <w:style w:type="paragraph" w:styleId="FootnoteText">
    <w:name w:val="footnote text"/>
    <w:basedOn w:val="Normal"/>
    <w:link w:val="FootnoteTextChar"/>
    <w:uiPriority w:val="99"/>
    <w:semiHidden/>
    <w:unhideWhenUsed/>
    <w:rsid w:val="00A7203E"/>
    <w:pPr>
      <w:spacing w:line="240" w:lineRule="auto"/>
    </w:pPr>
    <w:rPr>
      <w:sz w:val="20"/>
      <w:szCs w:val="20"/>
    </w:rPr>
  </w:style>
  <w:style w:type="character" w:customStyle="1" w:styleId="FootnoteTextChar">
    <w:name w:val="Footnote Text Char"/>
    <w:basedOn w:val="DefaultParagraphFont"/>
    <w:link w:val="FootnoteText"/>
    <w:uiPriority w:val="99"/>
    <w:semiHidden/>
    <w:rsid w:val="00A7203E"/>
    <w:rPr>
      <w:sz w:val="20"/>
      <w:szCs w:val="20"/>
      <w:lang w:val="en-GB"/>
    </w:rPr>
  </w:style>
  <w:style w:type="character" w:styleId="FootnoteReference">
    <w:name w:val="footnote reference"/>
    <w:basedOn w:val="DefaultParagraphFont"/>
    <w:uiPriority w:val="99"/>
    <w:semiHidden/>
    <w:unhideWhenUsed/>
    <w:rsid w:val="00A7203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2335857">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13493442">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41141885">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1975847">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496412244">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284778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22331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sennheiser-brandzone.com/cs/74JdpNgv7JxbdWc"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sennheiser.com/tcisp"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www.sennheiser-hearing.com" TargetMode="External"/><Relationship Id="Rfddba7f3999f458f"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www.sennheiser.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939686CD705540ABF6A718AE3D1A37" ma:contentTypeVersion="13" ma:contentTypeDescription="Create a new document." ma:contentTypeScope="" ma:versionID="663152d0ffe0b4c003dc1ee44bf9a973">
  <xsd:schema xmlns:xsd="http://www.w3.org/2001/XMLSchema" xmlns:xs="http://www.w3.org/2001/XMLSchema" xmlns:p="http://schemas.microsoft.com/office/2006/metadata/properties" xmlns:ns2="b306a140-d0f9-4fc6-ae4b-33081741ce19" xmlns:ns3="142980b2-997a-4a96-b6ca-5985986af73a" targetNamespace="http://schemas.microsoft.com/office/2006/metadata/properties" ma:root="true" ma:fieldsID="ce66e999632484c6d271b738b29842cc" ns2:_="" ns3:_="">
    <xsd:import namespace="b306a140-d0f9-4fc6-ae4b-33081741ce19"/>
    <xsd:import namespace="142980b2-997a-4a96-b6ca-5985986af73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06a140-d0f9-4fc6-ae4b-33081741ce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42980b2-997a-4a96-b6ca-5985986af73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0AE5B4-7A4D-4A7A-8EB0-E0CE01FDF001}">
  <ds:schemaRefs>
    <ds:schemaRef ds:uri="http://schemas.openxmlformats.org/officeDocument/2006/bibliography"/>
  </ds:schemaRefs>
</ds:datastoreItem>
</file>

<file path=customXml/itemProps2.xml><?xml version="1.0" encoding="utf-8"?>
<ds:datastoreItem xmlns:ds="http://schemas.openxmlformats.org/officeDocument/2006/customXml" ds:itemID="{1B307B50-8B9D-4A14-A42F-7DF32DBCB88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00AF60F-6D91-4255-B382-036170B00D0D}">
  <ds:schemaRefs>
    <ds:schemaRef ds:uri="http://schemas.microsoft.com/sharepoint/v3/contenttype/forms"/>
  </ds:schemaRefs>
</ds:datastoreItem>
</file>

<file path=customXml/itemProps4.xml><?xml version="1.0" encoding="utf-8"?>
<ds:datastoreItem xmlns:ds="http://schemas.openxmlformats.org/officeDocument/2006/customXml" ds:itemID="{1B5AB656-F147-4748-92C0-352C69B751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06a140-d0f9-4fc6-ae4b-33081741ce19"/>
    <ds:schemaRef ds:uri="142980b2-997a-4a96-b6ca-5985986af7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3</Pages>
  <Words>689</Words>
  <Characters>3930</Characters>
  <Application>Microsoft Office Word</Application>
  <DocSecurity>0</DocSecurity>
  <Lines>32</Lines>
  <Paragraphs>9</Paragraphs>
  <ScaleCrop>false</ScaleCrop>
  <Company>Sennheiser electronic GmbH &amp; Co. KG</Company>
  <LinksUpToDate>false</LinksUpToDate>
  <CharactersWithSpaces>4610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Guillen, Mara</cp:lastModifiedBy>
  <cp:revision>9</cp:revision>
  <cp:lastPrinted>2022-03-04T02:21:00Z</cp:lastPrinted>
  <dcterms:created xsi:type="dcterms:W3CDTF">2022-03-04T02:16:00Z</dcterms:created>
  <dcterms:modified xsi:type="dcterms:W3CDTF">2022-03-04T02:21:00Z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0x01010072939686CD705540ABF6A718AE3D1A37</vt:lpwstr>
  </property>
</Properties>
</file>